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8AC" w:rsidRPr="00CB18AC" w:rsidRDefault="00CB18AC" w:rsidP="00CB18AC">
      <w:pPr>
        <w:spacing w:after="0" w:line="240" w:lineRule="auto"/>
        <w:jc w:val="center"/>
        <w:rPr>
          <w:b/>
          <w:sz w:val="32"/>
        </w:rPr>
      </w:pPr>
      <w:bookmarkStart w:id="0" w:name="_GoBack"/>
      <w:bookmarkEnd w:id="0"/>
      <w:r w:rsidRPr="00CB18AC">
        <w:rPr>
          <w:b/>
          <w:sz w:val="32"/>
        </w:rPr>
        <w:t>Focusing ADP Chapter Meetings on Advocacy</w:t>
      </w:r>
    </w:p>
    <w:p w:rsidR="00CB18AC" w:rsidRPr="0092748F" w:rsidRDefault="00CB18AC" w:rsidP="00CB18AC">
      <w:pPr>
        <w:spacing w:after="0" w:line="240" w:lineRule="auto"/>
        <w:rPr>
          <w:b/>
          <w:sz w:val="24"/>
        </w:rPr>
      </w:pPr>
    </w:p>
    <w:p w:rsidR="00E03274" w:rsidRPr="00B655D1" w:rsidRDefault="00EF0D96" w:rsidP="00CB18AC">
      <w:pPr>
        <w:spacing w:after="0" w:line="240" w:lineRule="auto"/>
        <w:rPr>
          <w:sz w:val="28"/>
          <w:szCs w:val="28"/>
        </w:rPr>
      </w:pPr>
      <w:r w:rsidRPr="00B655D1">
        <w:rPr>
          <w:sz w:val="28"/>
          <w:szCs w:val="28"/>
        </w:rPr>
        <w:t xml:space="preserve">Chapter meetings </w:t>
      </w:r>
      <w:r w:rsidR="00297B1C" w:rsidRPr="00B655D1">
        <w:rPr>
          <w:sz w:val="28"/>
          <w:szCs w:val="28"/>
        </w:rPr>
        <w:t>should</w:t>
      </w:r>
      <w:r w:rsidRPr="00B655D1">
        <w:rPr>
          <w:sz w:val="28"/>
          <w:szCs w:val="28"/>
        </w:rPr>
        <w:t xml:space="preserve"> be </w:t>
      </w:r>
      <w:r w:rsidR="00A659BA">
        <w:rPr>
          <w:sz w:val="28"/>
          <w:szCs w:val="28"/>
        </w:rPr>
        <w:t>used</w:t>
      </w:r>
      <w:r w:rsidRPr="00B655D1">
        <w:rPr>
          <w:sz w:val="28"/>
          <w:szCs w:val="28"/>
        </w:rPr>
        <w:t xml:space="preserve"> </w:t>
      </w:r>
      <w:r w:rsidR="001F1116">
        <w:rPr>
          <w:sz w:val="28"/>
          <w:szCs w:val="28"/>
        </w:rPr>
        <w:t xml:space="preserve">strategically </w:t>
      </w:r>
      <w:r w:rsidRPr="00B655D1">
        <w:rPr>
          <w:sz w:val="28"/>
          <w:szCs w:val="28"/>
        </w:rPr>
        <w:t xml:space="preserve">to further the </w:t>
      </w:r>
      <w:r w:rsidR="00CE1078" w:rsidRPr="00B655D1">
        <w:rPr>
          <w:sz w:val="28"/>
          <w:szCs w:val="28"/>
        </w:rPr>
        <w:t>chapter</w:t>
      </w:r>
      <w:r w:rsidRPr="00B655D1">
        <w:rPr>
          <w:sz w:val="28"/>
          <w:szCs w:val="28"/>
        </w:rPr>
        <w:t>’s advocacy efforts</w:t>
      </w:r>
      <w:r w:rsidR="00C5407F">
        <w:rPr>
          <w:sz w:val="28"/>
          <w:szCs w:val="28"/>
        </w:rPr>
        <w:t>. Meetings</w:t>
      </w:r>
      <w:r w:rsidR="005D034B" w:rsidRPr="00B655D1">
        <w:rPr>
          <w:sz w:val="28"/>
          <w:szCs w:val="28"/>
        </w:rPr>
        <w:t xml:space="preserve"> can serve as opportunities to identify and plan</w:t>
      </w:r>
      <w:r w:rsidR="002756EE" w:rsidRPr="00B655D1">
        <w:rPr>
          <w:sz w:val="28"/>
          <w:szCs w:val="28"/>
        </w:rPr>
        <w:t xml:space="preserve"> for advocacy opportunities</w:t>
      </w:r>
      <w:r w:rsidRPr="00B655D1">
        <w:rPr>
          <w:sz w:val="28"/>
          <w:szCs w:val="28"/>
        </w:rPr>
        <w:t xml:space="preserve">. </w:t>
      </w:r>
      <w:r w:rsidR="00BF31D4" w:rsidRPr="00B655D1">
        <w:rPr>
          <w:sz w:val="28"/>
          <w:szCs w:val="28"/>
        </w:rPr>
        <w:t>Chapter meeting</w:t>
      </w:r>
      <w:r w:rsidR="002756EE" w:rsidRPr="00B655D1">
        <w:rPr>
          <w:sz w:val="28"/>
          <w:szCs w:val="28"/>
        </w:rPr>
        <w:t xml:space="preserve"> </w:t>
      </w:r>
      <w:r w:rsidR="00BF31D4" w:rsidRPr="00B655D1">
        <w:rPr>
          <w:sz w:val="28"/>
          <w:szCs w:val="28"/>
        </w:rPr>
        <w:t>agenda</w:t>
      </w:r>
      <w:r w:rsidR="00F47E8A" w:rsidRPr="00B655D1">
        <w:rPr>
          <w:sz w:val="28"/>
          <w:szCs w:val="28"/>
        </w:rPr>
        <w:t xml:space="preserve"> item</w:t>
      </w:r>
      <w:r w:rsidR="00BF31D4" w:rsidRPr="00B655D1">
        <w:rPr>
          <w:sz w:val="28"/>
          <w:szCs w:val="28"/>
        </w:rPr>
        <w:t xml:space="preserve">s </w:t>
      </w:r>
      <w:r w:rsidR="002756EE" w:rsidRPr="00B655D1">
        <w:rPr>
          <w:sz w:val="28"/>
          <w:szCs w:val="28"/>
        </w:rPr>
        <w:t>to further advocacy can include, but are not limited to, the following:</w:t>
      </w:r>
    </w:p>
    <w:p w:rsidR="00857DF6" w:rsidRPr="00B655D1" w:rsidRDefault="009C25B8" w:rsidP="00CB18AC">
      <w:pPr>
        <w:spacing w:after="0" w:line="240" w:lineRule="auto"/>
        <w:rPr>
          <w:b/>
          <w:sz w:val="28"/>
          <w:szCs w:val="28"/>
        </w:rPr>
      </w:pPr>
      <w:r w:rsidRPr="00B655D1">
        <w:rPr>
          <w:b/>
          <w:noProof/>
          <w:sz w:val="28"/>
          <w:szCs w:val="28"/>
        </w:rPr>
        <w:drawing>
          <wp:inline distT="0" distB="0" distL="0" distR="0">
            <wp:extent cx="685800" cy="685800"/>
            <wp:effectExtent l="0" t="0" r="0" b="0"/>
            <wp:docPr id="4" name="Picture 4" descr="&#10;" title="Light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da72364\Downloads\if_80_252999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EF5" w:rsidRPr="00B655D1">
        <w:rPr>
          <w:b/>
          <w:sz w:val="28"/>
          <w:szCs w:val="28"/>
        </w:rPr>
        <w:t>Brainstorm</w:t>
      </w:r>
      <w:r w:rsidR="00FD0B4A">
        <w:rPr>
          <w:b/>
          <w:sz w:val="28"/>
          <w:szCs w:val="28"/>
        </w:rPr>
        <w:t>ing</w:t>
      </w:r>
      <w:r w:rsidR="00F06EF5" w:rsidRPr="00B655D1">
        <w:rPr>
          <w:b/>
          <w:sz w:val="28"/>
          <w:szCs w:val="28"/>
        </w:rPr>
        <w:t xml:space="preserve"> S</w:t>
      </w:r>
      <w:r w:rsidR="00857DF6" w:rsidRPr="00B655D1">
        <w:rPr>
          <w:b/>
          <w:sz w:val="28"/>
          <w:szCs w:val="28"/>
        </w:rPr>
        <w:t>essions</w:t>
      </w:r>
    </w:p>
    <w:p w:rsidR="009028B8" w:rsidRPr="0092748F" w:rsidRDefault="009028B8" w:rsidP="00CB18AC">
      <w:pPr>
        <w:spacing w:after="0" w:line="240" w:lineRule="auto"/>
        <w:rPr>
          <w:sz w:val="24"/>
          <w:szCs w:val="28"/>
        </w:rPr>
      </w:pPr>
    </w:p>
    <w:p w:rsidR="00857DF6" w:rsidRPr="00B655D1" w:rsidRDefault="00AF3221" w:rsidP="00CB18AC">
      <w:pPr>
        <w:spacing w:after="0" w:line="240" w:lineRule="auto"/>
        <w:rPr>
          <w:sz w:val="28"/>
          <w:szCs w:val="28"/>
        </w:rPr>
      </w:pPr>
      <w:r w:rsidRPr="00B655D1">
        <w:rPr>
          <w:sz w:val="28"/>
          <w:szCs w:val="28"/>
        </w:rPr>
        <w:t xml:space="preserve">Chapter officers </w:t>
      </w:r>
      <w:r w:rsidR="00325BA5">
        <w:rPr>
          <w:sz w:val="28"/>
          <w:szCs w:val="28"/>
        </w:rPr>
        <w:t>can</w:t>
      </w:r>
      <w:r w:rsidRPr="00B655D1">
        <w:rPr>
          <w:sz w:val="28"/>
          <w:szCs w:val="28"/>
        </w:rPr>
        <w:t xml:space="preserve"> s</w:t>
      </w:r>
      <w:r w:rsidR="009028B8" w:rsidRPr="00B655D1">
        <w:rPr>
          <w:sz w:val="28"/>
          <w:szCs w:val="28"/>
        </w:rPr>
        <w:t>olicit input from chapter members</w:t>
      </w:r>
      <w:r w:rsidR="00BE5B04" w:rsidRPr="00B655D1">
        <w:rPr>
          <w:sz w:val="28"/>
          <w:szCs w:val="28"/>
        </w:rPr>
        <w:t xml:space="preserve"> on what</w:t>
      </w:r>
      <w:r w:rsidRPr="00B655D1">
        <w:rPr>
          <w:sz w:val="28"/>
          <w:szCs w:val="28"/>
        </w:rPr>
        <w:t xml:space="preserve"> </w:t>
      </w:r>
      <w:r w:rsidR="00BE5B04" w:rsidRPr="00B655D1">
        <w:rPr>
          <w:sz w:val="28"/>
          <w:szCs w:val="28"/>
        </w:rPr>
        <w:t xml:space="preserve">advocacy activities </w:t>
      </w:r>
      <w:r w:rsidR="00E9080E">
        <w:rPr>
          <w:sz w:val="28"/>
          <w:szCs w:val="28"/>
        </w:rPr>
        <w:t>are</w:t>
      </w:r>
      <w:r w:rsidR="00BE5B04" w:rsidRPr="00B655D1">
        <w:rPr>
          <w:sz w:val="28"/>
          <w:szCs w:val="28"/>
        </w:rPr>
        <w:t xml:space="preserve"> of interest to them</w:t>
      </w:r>
      <w:r w:rsidR="00086F8C">
        <w:rPr>
          <w:sz w:val="28"/>
          <w:szCs w:val="28"/>
        </w:rPr>
        <w:t xml:space="preserve">, </w:t>
      </w:r>
      <w:r w:rsidR="00702713" w:rsidRPr="00B655D1">
        <w:rPr>
          <w:sz w:val="28"/>
          <w:szCs w:val="28"/>
        </w:rPr>
        <w:t>how to best advocate for each priority issue</w:t>
      </w:r>
      <w:r w:rsidR="00702713">
        <w:rPr>
          <w:sz w:val="28"/>
          <w:szCs w:val="28"/>
        </w:rPr>
        <w:t xml:space="preserve">, and </w:t>
      </w:r>
      <w:r w:rsidR="00086F8C">
        <w:rPr>
          <w:sz w:val="28"/>
          <w:szCs w:val="28"/>
        </w:rPr>
        <w:t xml:space="preserve">any upcoming </w:t>
      </w:r>
      <w:r w:rsidR="00C81A24">
        <w:rPr>
          <w:sz w:val="28"/>
          <w:szCs w:val="28"/>
        </w:rPr>
        <w:t>advocacy opportunities</w:t>
      </w:r>
      <w:r w:rsidR="00702713">
        <w:rPr>
          <w:sz w:val="28"/>
          <w:szCs w:val="28"/>
        </w:rPr>
        <w:t xml:space="preserve"> that they are aware of</w:t>
      </w:r>
      <w:r w:rsidRPr="00B655D1">
        <w:rPr>
          <w:sz w:val="28"/>
          <w:szCs w:val="28"/>
        </w:rPr>
        <w:t xml:space="preserve">. </w:t>
      </w:r>
      <w:r w:rsidR="00C65EC5" w:rsidRPr="00B655D1">
        <w:rPr>
          <w:sz w:val="28"/>
          <w:szCs w:val="28"/>
        </w:rPr>
        <w:t xml:space="preserve">The chapter’s advocacy efforts are more likely to </w:t>
      </w:r>
      <w:r w:rsidR="00617788">
        <w:rPr>
          <w:sz w:val="28"/>
          <w:szCs w:val="28"/>
        </w:rPr>
        <w:t>succeed</w:t>
      </w:r>
      <w:r w:rsidR="006D4118" w:rsidRPr="00B655D1">
        <w:rPr>
          <w:sz w:val="28"/>
          <w:szCs w:val="28"/>
        </w:rPr>
        <w:t xml:space="preserve"> the more </w:t>
      </w:r>
      <w:r w:rsidR="00C65EC5" w:rsidRPr="00B655D1">
        <w:rPr>
          <w:sz w:val="28"/>
          <w:szCs w:val="28"/>
        </w:rPr>
        <w:t xml:space="preserve">members agree </w:t>
      </w:r>
      <w:r w:rsidR="00400658">
        <w:rPr>
          <w:sz w:val="28"/>
          <w:szCs w:val="28"/>
        </w:rPr>
        <w:t>on the priority issues</w:t>
      </w:r>
      <w:r w:rsidR="006C5E4D" w:rsidRPr="00B655D1">
        <w:rPr>
          <w:sz w:val="28"/>
          <w:szCs w:val="28"/>
        </w:rPr>
        <w:t xml:space="preserve"> and are able</w:t>
      </w:r>
      <w:r w:rsidR="002B295C">
        <w:rPr>
          <w:sz w:val="28"/>
          <w:szCs w:val="28"/>
        </w:rPr>
        <w:t xml:space="preserve"> and willing</w:t>
      </w:r>
      <w:r w:rsidR="006C5E4D" w:rsidRPr="00B655D1">
        <w:rPr>
          <w:sz w:val="28"/>
          <w:szCs w:val="28"/>
        </w:rPr>
        <w:t xml:space="preserve"> to participate in the advocacy activities</w:t>
      </w:r>
      <w:r w:rsidR="00C65EC5" w:rsidRPr="00B655D1">
        <w:rPr>
          <w:sz w:val="28"/>
          <w:szCs w:val="28"/>
        </w:rPr>
        <w:t xml:space="preserve">. </w:t>
      </w:r>
    </w:p>
    <w:p w:rsidR="00CB18AC" w:rsidRPr="00B655D1" w:rsidRDefault="009F05A8" w:rsidP="00CB18AC">
      <w:pPr>
        <w:spacing w:after="0" w:line="240" w:lineRule="auto"/>
        <w:rPr>
          <w:b/>
          <w:sz w:val="28"/>
          <w:szCs w:val="28"/>
        </w:rPr>
      </w:pPr>
      <w:r w:rsidRPr="00B655D1">
        <w:rPr>
          <w:b/>
          <w:noProof/>
          <w:sz w:val="28"/>
          <w:szCs w:val="28"/>
        </w:rPr>
        <w:drawing>
          <wp:inline distT="0" distB="0" distL="0" distR="0">
            <wp:extent cx="685800" cy="685800"/>
            <wp:effectExtent l="0" t="0" r="0" b="0"/>
            <wp:docPr id="5" name="Picture 5" title="Magnifying 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da72364\Downloads\if_Search_236220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8AC" w:rsidRPr="00B655D1">
        <w:rPr>
          <w:b/>
          <w:sz w:val="28"/>
          <w:szCs w:val="28"/>
        </w:rPr>
        <w:t>Policy Research</w:t>
      </w:r>
    </w:p>
    <w:p w:rsidR="00CB18AC" w:rsidRPr="0092748F" w:rsidRDefault="00CB18AC" w:rsidP="00CB18AC">
      <w:pPr>
        <w:spacing w:after="0" w:line="240" w:lineRule="auto"/>
        <w:rPr>
          <w:sz w:val="24"/>
          <w:szCs w:val="28"/>
        </w:rPr>
      </w:pPr>
    </w:p>
    <w:p w:rsidR="00055C6B" w:rsidRPr="00B655D1" w:rsidRDefault="007C7236" w:rsidP="00CB18AC">
      <w:pPr>
        <w:spacing w:after="0" w:line="240" w:lineRule="auto"/>
        <w:rPr>
          <w:sz w:val="28"/>
          <w:szCs w:val="28"/>
        </w:rPr>
      </w:pPr>
      <w:r w:rsidRPr="00B655D1">
        <w:rPr>
          <w:sz w:val="28"/>
          <w:szCs w:val="28"/>
        </w:rPr>
        <w:t xml:space="preserve">Chapter members can spend some time at the chapter meetings researching </w:t>
      </w:r>
      <w:r w:rsidR="008B2C4E" w:rsidRPr="00B655D1">
        <w:rPr>
          <w:sz w:val="28"/>
          <w:szCs w:val="28"/>
        </w:rPr>
        <w:t xml:space="preserve">issues, </w:t>
      </w:r>
      <w:r w:rsidRPr="00B655D1">
        <w:rPr>
          <w:sz w:val="28"/>
          <w:szCs w:val="28"/>
        </w:rPr>
        <w:t>policies</w:t>
      </w:r>
      <w:r w:rsidR="008B2C4E" w:rsidRPr="00B655D1">
        <w:rPr>
          <w:sz w:val="28"/>
          <w:szCs w:val="28"/>
        </w:rPr>
        <w:t>,</w:t>
      </w:r>
      <w:r w:rsidRPr="00B655D1">
        <w:rPr>
          <w:sz w:val="28"/>
          <w:szCs w:val="28"/>
        </w:rPr>
        <w:t xml:space="preserve"> or programs that affect people with disabilities and are of interest to the chapter. This research could be done i</w:t>
      </w:r>
      <w:r w:rsidR="00055C6B" w:rsidRPr="00B655D1">
        <w:rPr>
          <w:sz w:val="28"/>
          <w:szCs w:val="28"/>
        </w:rPr>
        <w:t>ndividual</w:t>
      </w:r>
      <w:r w:rsidRPr="00B655D1">
        <w:rPr>
          <w:sz w:val="28"/>
          <w:szCs w:val="28"/>
        </w:rPr>
        <w:t xml:space="preserve">ly or in small or large </w:t>
      </w:r>
      <w:proofErr w:type="gramStart"/>
      <w:r w:rsidRPr="00B655D1">
        <w:rPr>
          <w:sz w:val="28"/>
          <w:szCs w:val="28"/>
        </w:rPr>
        <w:t>groups</w:t>
      </w:r>
      <w:proofErr w:type="gramEnd"/>
      <w:r w:rsidRPr="00B655D1">
        <w:rPr>
          <w:sz w:val="28"/>
          <w:szCs w:val="28"/>
        </w:rPr>
        <w:t>, with reports to the full group at the end</w:t>
      </w:r>
      <w:r w:rsidR="00055C6B" w:rsidRPr="00B655D1">
        <w:rPr>
          <w:sz w:val="28"/>
          <w:szCs w:val="28"/>
        </w:rPr>
        <w:t>.</w:t>
      </w:r>
      <w:r w:rsidR="007A2E30" w:rsidRPr="00B655D1">
        <w:rPr>
          <w:sz w:val="28"/>
          <w:szCs w:val="28"/>
        </w:rPr>
        <w:t xml:space="preserve"> As part of the research, members could be asked to identify </w:t>
      </w:r>
      <w:r w:rsidR="001F4E79" w:rsidRPr="00B655D1">
        <w:rPr>
          <w:sz w:val="28"/>
          <w:szCs w:val="28"/>
        </w:rPr>
        <w:t>what is working, what isn’t working,</w:t>
      </w:r>
      <w:r w:rsidR="00F56A44" w:rsidRPr="00B655D1">
        <w:rPr>
          <w:sz w:val="28"/>
          <w:szCs w:val="28"/>
        </w:rPr>
        <w:t xml:space="preserve"> </w:t>
      </w:r>
      <w:r w:rsidR="000F5417" w:rsidRPr="00B655D1">
        <w:rPr>
          <w:sz w:val="28"/>
          <w:szCs w:val="28"/>
        </w:rPr>
        <w:t xml:space="preserve">what changes would be beneficial, </w:t>
      </w:r>
      <w:r w:rsidR="008D02E3">
        <w:rPr>
          <w:sz w:val="28"/>
          <w:szCs w:val="28"/>
        </w:rPr>
        <w:t>how to frame the issue when advocating,</w:t>
      </w:r>
      <w:r w:rsidR="0015227B" w:rsidRPr="00B655D1">
        <w:rPr>
          <w:sz w:val="28"/>
          <w:szCs w:val="28"/>
        </w:rPr>
        <w:t xml:space="preserve"> </w:t>
      </w:r>
      <w:r w:rsidR="00DB443A">
        <w:rPr>
          <w:sz w:val="28"/>
          <w:szCs w:val="28"/>
        </w:rPr>
        <w:t xml:space="preserve">who is responsible for policy making decisions regarding the issue, </w:t>
      </w:r>
      <w:r w:rsidR="0015227B" w:rsidRPr="00B655D1">
        <w:rPr>
          <w:sz w:val="28"/>
          <w:szCs w:val="28"/>
        </w:rPr>
        <w:t>and</w:t>
      </w:r>
      <w:r w:rsidR="008D02E3">
        <w:rPr>
          <w:sz w:val="28"/>
          <w:szCs w:val="28"/>
        </w:rPr>
        <w:t>/or</w:t>
      </w:r>
      <w:r w:rsidR="0015227B" w:rsidRPr="00B655D1">
        <w:rPr>
          <w:sz w:val="28"/>
          <w:szCs w:val="28"/>
        </w:rPr>
        <w:t xml:space="preserve"> specific </w:t>
      </w:r>
      <w:r w:rsidR="006528EB">
        <w:rPr>
          <w:sz w:val="28"/>
          <w:szCs w:val="28"/>
        </w:rPr>
        <w:t>opportunities to advocate</w:t>
      </w:r>
      <w:r w:rsidR="00F23DFD">
        <w:rPr>
          <w:sz w:val="28"/>
          <w:szCs w:val="28"/>
        </w:rPr>
        <w:t xml:space="preserve"> for the issue</w:t>
      </w:r>
      <w:r w:rsidR="007A2E30" w:rsidRPr="00B655D1">
        <w:rPr>
          <w:sz w:val="28"/>
          <w:szCs w:val="28"/>
        </w:rPr>
        <w:t>.</w:t>
      </w:r>
    </w:p>
    <w:p w:rsidR="00857DF6" w:rsidRPr="00B655D1" w:rsidRDefault="008D24A7" w:rsidP="00CB18AC">
      <w:pPr>
        <w:spacing w:after="0" w:line="240" w:lineRule="auto"/>
        <w:rPr>
          <w:b/>
          <w:sz w:val="28"/>
          <w:szCs w:val="28"/>
        </w:rPr>
      </w:pPr>
      <w:r w:rsidRPr="00B655D1">
        <w:rPr>
          <w:b/>
          <w:noProof/>
          <w:sz w:val="28"/>
          <w:szCs w:val="28"/>
        </w:rPr>
        <w:drawing>
          <wp:inline distT="0" distB="0" distL="0" distR="0">
            <wp:extent cx="685800" cy="685800"/>
            <wp:effectExtent l="0" t="0" r="0" b="0"/>
            <wp:docPr id="8" name="Picture 8" title="Person presenting a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da72364\Downloads\if_Presentation_icon_23156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7525" w:rsidRPr="00B655D1">
        <w:rPr>
          <w:b/>
          <w:sz w:val="28"/>
          <w:szCs w:val="28"/>
        </w:rPr>
        <w:t>Presentations</w:t>
      </w:r>
      <w:r w:rsidR="0089066F" w:rsidRPr="00B655D1">
        <w:rPr>
          <w:b/>
          <w:sz w:val="28"/>
          <w:szCs w:val="28"/>
        </w:rPr>
        <w:t xml:space="preserve"> from Policy E</w:t>
      </w:r>
      <w:r w:rsidR="004078F6" w:rsidRPr="00B655D1">
        <w:rPr>
          <w:b/>
          <w:sz w:val="28"/>
          <w:szCs w:val="28"/>
        </w:rPr>
        <w:t>xperts</w:t>
      </w:r>
    </w:p>
    <w:p w:rsidR="004078F6" w:rsidRPr="0092748F" w:rsidRDefault="004078F6" w:rsidP="00CB18AC">
      <w:pPr>
        <w:spacing w:after="0" w:line="240" w:lineRule="auto"/>
        <w:rPr>
          <w:b/>
          <w:sz w:val="24"/>
          <w:szCs w:val="28"/>
        </w:rPr>
      </w:pPr>
    </w:p>
    <w:p w:rsidR="001F6D78" w:rsidRPr="00B655D1" w:rsidRDefault="004221B5" w:rsidP="00CB18AC">
      <w:pPr>
        <w:spacing w:after="0" w:line="240" w:lineRule="auto"/>
        <w:rPr>
          <w:sz w:val="28"/>
          <w:szCs w:val="28"/>
        </w:rPr>
      </w:pPr>
      <w:r w:rsidRPr="00B655D1">
        <w:rPr>
          <w:sz w:val="28"/>
          <w:szCs w:val="28"/>
        </w:rPr>
        <w:t>If members need additional inf</w:t>
      </w:r>
      <w:r w:rsidR="00BE4685" w:rsidRPr="00B655D1">
        <w:rPr>
          <w:sz w:val="28"/>
          <w:szCs w:val="28"/>
        </w:rPr>
        <w:t>ormation on a policy or program in order to</w:t>
      </w:r>
      <w:r w:rsidRPr="00B655D1">
        <w:rPr>
          <w:sz w:val="28"/>
          <w:szCs w:val="28"/>
        </w:rPr>
        <w:t xml:space="preserve"> </w:t>
      </w:r>
      <w:r w:rsidR="005859AA">
        <w:rPr>
          <w:sz w:val="28"/>
          <w:szCs w:val="28"/>
        </w:rPr>
        <w:t>advocate</w:t>
      </w:r>
      <w:r w:rsidR="008F3AD5">
        <w:rPr>
          <w:sz w:val="28"/>
          <w:szCs w:val="28"/>
        </w:rPr>
        <w:t xml:space="preserve"> effectively</w:t>
      </w:r>
      <w:r w:rsidR="005859AA">
        <w:rPr>
          <w:sz w:val="28"/>
          <w:szCs w:val="28"/>
        </w:rPr>
        <w:t xml:space="preserve"> for change</w:t>
      </w:r>
      <w:r w:rsidRPr="00B655D1">
        <w:rPr>
          <w:sz w:val="28"/>
          <w:szCs w:val="28"/>
        </w:rPr>
        <w:t>,</w:t>
      </w:r>
      <w:r w:rsidR="009C2F98" w:rsidRPr="00B655D1">
        <w:rPr>
          <w:sz w:val="28"/>
          <w:szCs w:val="28"/>
        </w:rPr>
        <w:t xml:space="preserve"> chapters can</w:t>
      </w:r>
      <w:r w:rsidRPr="00B655D1">
        <w:rPr>
          <w:sz w:val="28"/>
          <w:szCs w:val="28"/>
        </w:rPr>
        <w:t xml:space="preserve"> i</w:t>
      </w:r>
      <w:r w:rsidR="00B957AC" w:rsidRPr="00B655D1">
        <w:rPr>
          <w:sz w:val="28"/>
          <w:szCs w:val="28"/>
        </w:rPr>
        <w:t>nvite experts</w:t>
      </w:r>
      <w:r w:rsidRPr="00B655D1">
        <w:rPr>
          <w:sz w:val="28"/>
          <w:szCs w:val="28"/>
        </w:rPr>
        <w:t xml:space="preserve"> on the topic</w:t>
      </w:r>
      <w:r w:rsidR="00B957AC" w:rsidRPr="00B655D1">
        <w:rPr>
          <w:sz w:val="28"/>
          <w:szCs w:val="28"/>
        </w:rPr>
        <w:t xml:space="preserve"> to present at the chapter meetings</w:t>
      </w:r>
      <w:r w:rsidR="0047587D">
        <w:rPr>
          <w:sz w:val="28"/>
          <w:szCs w:val="28"/>
        </w:rPr>
        <w:t xml:space="preserve">. </w:t>
      </w:r>
      <w:r w:rsidR="00900CDD">
        <w:rPr>
          <w:sz w:val="28"/>
          <w:szCs w:val="28"/>
        </w:rPr>
        <w:t>Request that</w:t>
      </w:r>
      <w:r w:rsidR="00C900EE" w:rsidRPr="00B655D1">
        <w:rPr>
          <w:sz w:val="28"/>
          <w:szCs w:val="28"/>
        </w:rPr>
        <w:t xml:space="preserve"> </w:t>
      </w:r>
      <w:r w:rsidR="00C01446" w:rsidRPr="00B655D1">
        <w:rPr>
          <w:sz w:val="28"/>
          <w:szCs w:val="28"/>
        </w:rPr>
        <w:t xml:space="preserve">chapter </w:t>
      </w:r>
      <w:r w:rsidR="00A8239A">
        <w:rPr>
          <w:sz w:val="28"/>
          <w:szCs w:val="28"/>
        </w:rPr>
        <w:t xml:space="preserve">members </w:t>
      </w:r>
      <w:r w:rsidR="00BB08A3">
        <w:rPr>
          <w:sz w:val="28"/>
          <w:szCs w:val="28"/>
        </w:rPr>
        <w:t>be</w:t>
      </w:r>
      <w:r w:rsidR="00B957AC" w:rsidRPr="00B655D1">
        <w:rPr>
          <w:sz w:val="28"/>
          <w:szCs w:val="28"/>
        </w:rPr>
        <w:t xml:space="preserve"> prepared </w:t>
      </w:r>
      <w:r w:rsidR="004A32F7">
        <w:rPr>
          <w:sz w:val="28"/>
          <w:szCs w:val="28"/>
        </w:rPr>
        <w:t>to ask</w:t>
      </w:r>
      <w:r w:rsidR="00B957AC" w:rsidRPr="00B655D1">
        <w:rPr>
          <w:sz w:val="28"/>
          <w:szCs w:val="28"/>
        </w:rPr>
        <w:t xml:space="preserve"> questions to </w:t>
      </w:r>
      <w:r w:rsidR="00F10CCF" w:rsidRPr="00B655D1">
        <w:rPr>
          <w:sz w:val="28"/>
          <w:szCs w:val="28"/>
        </w:rPr>
        <w:t xml:space="preserve">understand how well the policy or program </w:t>
      </w:r>
      <w:r w:rsidR="00B957AC" w:rsidRPr="00B655D1">
        <w:rPr>
          <w:sz w:val="28"/>
          <w:szCs w:val="28"/>
        </w:rPr>
        <w:t xml:space="preserve">meets </w:t>
      </w:r>
      <w:r w:rsidR="000050A4" w:rsidRPr="00B655D1">
        <w:rPr>
          <w:sz w:val="28"/>
          <w:szCs w:val="28"/>
        </w:rPr>
        <w:t>the needs of people with disabilities</w:t>
      </w:r>
      <w:r w:rsidR="003F1464">
        <w:rPr>
          <w:sz w:val="28"/>
          <w:szCs w:val="28"/>
        </w:rPr>
        <w:t>, identify any needed changes,</w:t>
      </w:r>
      <w:r w:rsidR="00F10CCF" w:rsidRPr="00B655D1">
        <w:rPr>
          <w:sz w:val="28"/>
          <w:szCs w:val="28"/>
        </w:rPr>
        <w:t xml:space="preserve"> and </w:t>
      </w:r>
      <w:r w:rsidR="00451051" w:rsidRPr="00B655D1">
        <w:rPr>
          <w:sz w:val="28"/>
          <w:szCs w:val="28"/>
        </w:rPr>
        <w:t xml:space="preserve">identify </w:t>
      </w:r>
      <w:r w:rsidR="00F10CCF" w:rsidRPr="00B655D1">
        <w:rPr>
          <w:sz w:val="28"/>
          <w:szCs w:val="28"/>
        </w:rPr>
        <w:t xml:space="preserve">opportunities to advocate for any </w:t>
      </w:r>
      <w:r w:rsidR="006E1237" w:rsidRPr="00B655D1">
        <w:rPr>
          <w:sz w:val="28"/>
          <w:szCs w:val="28"/>
        </w:rPr>
        <w:t xml:space="preserve">needed </w:t>
      </w:r>
      <w:r w:rsidR="00F10CCF" w:rsidRPr="00B655D1">
        <w:rPr>
          <w:sz w:val="28"/>
          <w:szCs w:val="28"/>
        </w:rPr>
        <w:t>changes</w:t>
      </w:r>
      <w:r w:rsidR="00B957AC" w:rsidRPr="00B655D1">
        <w:rPr>
          <w:sz w:val="28"/>
          <w:szCs w:val="28"/>
        </w:rPr>
        <w:t>.</w:t>
      </w:r>
    </w:p>
    <w:p w:rsidR="001F6D78" w:rsidRPr="00B655D1" w:rsidRDefault="008747B0" w:rsidP="00CB18AC">
      <w:pPr>
        <w:spacing w:after="0" w:line="240" w:lineRule="auto"/>
        <w:rPr>
          <w:b/>
          <w:sz w:val="28"/>
          <w:szCs w:val="28"/>
        </w:rPr>
      </w:pPr>
      <w:r w:rsidRPr="008747B0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85800" cy="685800"/>
            <wp:effectExtent l="0" t="0" r="0" b="0"/>
            <wp:docPr id="1" name="Picture 1" title="Clapper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da72364\Downloads\if_icon-film-marker_21166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996" w:rsidRPr="00B655D1">
        <w:rPr>
          <w:b/>
          <w:sz w:val="28"/>
          <w:szCs w:val="28"/>
        </w:rPr>
        <w:t>Role-Playing E</w:t>
      </w:r>
      <w:r w:rsidR="00005C3D" w:rsidRPr="00B655D1">
        <w:rPr>
          <w:b/>
          <w:sz w:val="28"/>
          <w:szCs w:val="28"/>
        </w:rPr>
        <w:t>xercises</w:t>
      </w:r>
    </w:p>
    <w:p w:rsidR="00740BAD" w:rsidRPr="0092748F" w:rsidRDefault="00740BAD" w:rsidP="00CB18AC">
      <w:pPr>
        <w:spacing w:after="0" w:line="240" w:lineRule="auto"/>
        <w:rPr>
          <w:b/>
          <w:sz w:val="24"/>
          <w:szCs w:val="28"/>
        </w:rPr>
      </w:pPr>
    </w:p>
    <w:p w:rsidR="00CB18AC" w:rsidRPr="00B655D1" w:rsidRDefault="00694442" w:rsidP="00CB18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Chapter members can practice their</w:t>
      </w:r>
      <w:r w:rsidR="00740BAD" w:rsidRPr="00B655D1">
        <w:rPr>
          <w:sz w:val="28"/>
          <w:szCs w:val="28"/>
        </w:rPr>
        <w:t xml:space="preserve"> advocacy skills by </w:t>
      </w:r>
      <w:r w:rsidR="008579AA" w:rsidRPr="00B655D1">
        <w:rPr>
          <w:sz w:val="28"/>
          <w:szCs w:val="28"/>
        </w:rPr>
        <w:t xml:space="preserve">taking turns </w:t>
      </w:r>
      <w:r w:rsidR="00740BAD" w:rsidRPr="00B655D1">
        <w:rPr>
          <w:sz w:val="28"/>
          <w:szCs w:val="28"/>
        </w:rPr>
        <w:t xml:space="preserve">playing the role of an advocate </w:t>
      </w:r>
      <w:r w:rsidR="00CB1D3F" w:rsidRPr="00B655D1">
        <w:rPr>
          <w:sz w:val="28"/>
          <w:szCs w:val="28"/>
        </w:rPr>
        <w:t xml:space="preserve">or </w:t>
      </w:r>
      <w:r w:rsidR="008579AA" w:rsidRPr="00B655D1">
        <w:rPr>
          <w:sz w:val="28"/>
          <w:szCs w:val="28"/>
        </w:rPr>
        <w:t>devil’s advocate</w:t>
      </w:r>
      <w:r w:rsidR="000106BC" w:rsidRPr="00B655D1">
        <w:rPr>
          <w:sz w:val="28"/>
          <w:szCs w:val="28"/>
        </w:rPr>
        <w:t xml:space="preserve"> in small </w:t>
      </w:r>
      <w:r w:rsidR="00342820">
        <w:rPr>
          <w:sz w:val="28"/>
          <w:szCs w:val="28"/>
        </w:rPr>
        <w:t xml:space="preserve">or large </w:t>
      </w:r>
      <w:r w:rsidR="000106BC" w:rsidRPr="00B655D1">
        <w:rPr>
          <w:sz w:val="28"/>
          <w:szCs w:val="28"/>
        </w:rPr>
        <w:t>groups</w:t>
      </w:r>
      <w:r w:rsidR="008579AA" w:rsidRPr="00B655D1">
        <w:rPr>
          <w:sz w:val="28"/>
          <w:szCs w:val="28"/>
        </w:rPr>
        <w:t xml:space="preserve">. </w:t>
      </w:r>
      <w:r w:rsidR="00185EA4" w:rsidRPr="00B655D1">
        <w:rPr>
          <w:sz w:val="28"/>
          <w:szCs w:val="28"/>
        </w:rPr>
        <w:t xml:space="preserve">For example, one member can </w:t>
      </w:r>
      <w:r w:rsidR="001C2798" w:rsidRPr="00B655D1">
        <w:rPr>
          <w:sz w:val="28"/>
          <w:szCs w:val="28"/>
        </w:rPr>
        <w:t>deliver</w:t>
      </w:r>
      <w:r w:rsidR="00185EA4" w:rsidRPr="00B655D1">
        <w:rPr>
          <w:sz w:val="28"/>
          <w:szCs w:val="28"/>
        </w:rPr>
        <w:t xml:space="preserve"> a mock elevator pitch or legislative testimony to other members pretending to be legislators.</w:t>
      </w:r>
    </w:p>
    <w:p w:rsidR="0050168E" w:rsidRPr="00B655D1" w:rsidRDefault="0050168E" w:rsidP="00CB18AC">
      <w:pPr>
        <w:spacing w:after="0" w:line="240" w:lineRule="auto"/>
        <w:rPr>
          <w:sz w:val="28"/>
          <w:szCs w:val="28"/>
        </w:rPr>
      </w:pPr>
    </w:p>
    <w:p w:rsidR="0050168E" w:rsidRPr="00B655D1" w:rsidRDefault="00375A7A" w:rsidP="00CB18AC">
      <w:pPr>
        <w:spacing w:after="0" w:line="240" w:lineRule="auto"/>
        <w:rPr>
          <w:b/>
          <w:sz w:val="28"/>
          <w:szCs w:val="28"/>
        </w:rPr>
      </w:pPr>
      <w:r w:rsidRPr="00375A7A">
        <w:rPr>
          <w:b/>
          <w:noProof/>
          <w:sz w:val="28"/>
          <w:szCs w:val="28"/>
        </w:rPr>
        <w:drawing>
          <wp:inline distT="0" distB="0" distL="0" distR="0">
            <wp:extent cx="685800" cy="685800"/>
            <wp:effectExtent l="0" t="0" r="0" b="0"/>
            <wp:docPr id="10" name="Picture 10" title="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da72364\Downloads\if_marker_39367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A7A">
        <w:rPr>
          <w:b/>
          <w:sz w:val="28"/>
          <w:szCs w:val="28"/>
        </w:rPr>
        <w:t xml:space="preserve"> </w:t>
      </w:r>
      <w:r w:rsidR="0050168E" w:rsidRPr="00B655D1">
        <w:rPr>
          <w:b/>
          <w:sz w:val="28"/>
          <w:szCs w:val="28"/>
        </w:rPr>
        <w:t>Poster-Making Sessions</w:t>
      </w:r>
    </w:p>
    <w:p w:rsidR="00CA683C" w:rsidRDefault="00CA683C" w:rsidP="0092748F">
      <w:pPr>
        <w:spacing w:after="0" w:line="240" w:lineRule="auto"/>
        <w:rPr>
          <w:sz w:val="28"/>
        </w:rPr>
      </w:pPr>
    </w:p>
    <w:p w:rsidR="00942B7D" w:rsidRPr="00CA683C" w:rsidRDefault="00CA683C">
      <w:pPr>
        <w:rPr>
          <w:sz w:val="28"/>
        </w:rPr>
      </w:pPr>
      <w:r>
        <w:rPr>
          <w:sz w:val="28"/>
        </w:rPr>
        <w:t xml:space="preserve">Chapter members </w:t>
      </w:r>
      <w:r w:rsidR="00BB4A9A">
        <w:rPr>
          <w:sz w:val="28"/>
        </w:rPr>
        <w:t>can spend some time at the chapter meetings making posters for upcoming advocacy activities, when relevant. For example, chapters can hold poster-making sessions in preparat</w:t>
      </w:r>
      <w:r w:rsidR="003F1048">
        <w:rPr>
          <w:sz w:val="28"/>
        </w:rPr>
        <w:t>ion for Developmental Disabilities</w:t>
      </w:r>
      <w:r w:rsidR="00BB4A9A">
        <w:rPr>
          <w:sz w:val="28"/>
        </w:rPr>
        <w:t xml:space="preserve"> Advocacy Day.</w:t>
      </w:r>
    </w:p>
    <w:p w:rsidR="00B655D1" w:rsidRDefault="00B655D1">
      <w:pPr>
        <w:rPr>
          <w:b/>
          <w:sz w:val="32"/>
        </w:rPr>
      </w:pPr>
      <w:r>
        <w:rPr>
          <w:b/>
          <w:sz w:val="32"/>
        </w:rPr>
        <w:br w:type="page"/>
      </w:r>
    </w:p>
    <w:p w:rsidR="003622BB" w:rsidRPr="00933FFC" w:rsidRDefault="00560112" w:rsidP="003622BB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Ideas for </w:t>
      </w:r>
      <w:r w:rsidR="003622BB" w:rsidRPr="00933FFC">
        <w:rPr>
          <w:b/>
          <w:sz w:val="32"/>
        </w:rPr>
        <w:t>Chapter Advocacy Activities</w:t>
      </w:r>
    </w:p>
    <w:p w:rsidR="003622BB" w:rsidRPr="003622BB" w:rsidRDefault="003622BB" w:rsidP="003622BB">
      <w:pPr>
        <w:spacing w:after="0" w:line="240" w:lineRule="auto"/>
        <w:jc w:val="center"/>
        <w:rPr>
          <w:b/>
          <w:sz w:val="28"/>
        </w:rPr>
      </w:pPr>
    </w:p>
    <w:p w:rsidR="00181C50" w:rsidRPr="00B655D1" w:rsidRDefault="00BD7AC1" w:rsidP="003622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Chapter</w:t>
      </w:r>
      <w:r w:rsidR="00F6511A" w:rsidRPr="00B655D1">
        <w:rPr>
          <w:sz w:val="28"/>
          <w:szCs w:val="28"/>
        </w:rPr>
        <w:t>s are</w:t>
      </w:r>
      <w:r w:rsidR="003622BB" w:rsidRPr="00B655D1">
        <w:rPr>
          <w:sz w:val="28"/>
          <w:szCs w:val="28"/>
        </w:rPr>
        <w:t xml:space="preserve"> expected to </w:t>
      </w:r>
      <w:r w:rsidR="005E1F95" w:rsidRPr="00B655D1">
        <w:rPr>
          <w:sz w:val="28"/>
          <w:szCs w:val="28"/>
        </w:rPr>
        <w:t>plan and engage in</w:t>
      </w:r>
      <w:r w:rsidR="003622BB" w:rsidRPr="00B655D1">
        <w:rPr>
          <w:sz w:val="28"/>
          <w:szCs w:val="28"/>
        </w:rPr>
        <w:t xml:space="preserve"> advocacy</w:t>
      </w:r>
      <w:r w:rsidR="006D2DCB" w:rsidRPr="00B655D1">
        <w:rPr>
          <w:sz w:val="28"/>
          <w:szCs w:val="28"/>
        </w:rPr>
        <w:t xml:space="preserve"> </w:t>
      </w:r>
      <w:r w:rsidR="003622BB" w:rsidRPr="00B655D1">
        <w:rPr>
          <w:sz w:val="28"/>
          <w:szCs w:val="28"/>
        </w:rPr>
        <w:t>activities</w:t>
      </w:r>
      <w:r>
        <w:rPr>
          <w:sz w:val="28"/>
          <w:szCs w:val="28"/>
        </w:rPr>
        <w:t xml:space="preserve"> in between chapter meetings</w:t>
      </w:r>
      <w:r w:rsidR="00642A3D">
        <w:rPr>
          <w:sz w:val="28"/>
          <w:szCs w:val="28"/>
        </w:rPr>
        <w:t>, either on their own or in collaboration with other organizations</w:t>
      </w:r>
      <w:r w:rsidR="003622BB" w:rsidRPr="00B655D1">
        <w:rPr>
          <w:sz w:val="28"/>
          <w:szCs w:val="28"/>
        </w:rPr>
        <w:t xml:space="preserve">. </w:t>
      </w:r>
      <w:r w:rsidR="00A04855">
        <w:rPr>
          <w:sz w:val="28"/>
          <w:szCs w:val="28"/>
        </w:rPr>
        <w:t xml:space="preserve">The types of advocacy activities </w:t>
      </w:r>
      <w:r w:rsidR="00EA2430">
        <w:rPr>
          <w:sz w:val="28"/>
          <w:szCs w:val="28"/>
        </w:rPr>
        <w:t>should</w:t>
      </w:r>
      <w:r w:rsidR="00A04855">
        <w:rPr>
          <w:sz w:val="28"/>
          <w:szCs w:val="28"/>
        </w:rPr>
        <w:t xml:space="preserve"> depend on the policy issue and chapter</w:t>
      </w:r>
      <w:r w:rsidR="00DF12BA" w:rsidRPr="00B655D1">
        <w:rPr>
          <w:sz w:val="28"/>
          <w:szCs w:val="28"/>
        </w:rPr>
        <w:t xml:space="preserve"> members</w:t>
      </w:r>
      <w:r w:rsidR="00A04855">
        <w:rPr>
          <w:sz w:val="28"/>
          <w:szCs w:val="28"/>
        </w:rPr>
        <w:t>’</w:t>
      </w:r>
      <w:r w:rsidR="00DF12BA" w:rsidRPr="00B655D1">
        <w:rPr>
          <w:sz w:val="28"/>
          <w:szCs w:val="28"/>
        </w:rPr>
        <w:t xml:space="preserve"> availability, interests, and skill sets.</w:t>
      </w:r>
      <w:r w:rsidR="00FB5566">
        <w:rPr>
          <w:sz w:val="28"/>
          <w:szCs w:val="28"/>
        </w:rPr>
        <w:t xml:space="preserve"> It may be beneficial to plan</w:t>
      </w:r>
      <w:r w:rsidR="008C0393">
        <w:rPr>
          <w:sz w:val="28"/>
          <w:szCs w:val="28"/>
        </w:rPr>
        <w:t xml:space="preserve"> several </w:t>
      </w:r>
      <w:r w:rsidR="00FB5566">
        <w:rPr>
          <w:sz w:val="28"/>
          <w:szCs w:val="28"/>
        </w:rPr>
        <w:t xml:space="preserve">different types of advocacy activities to ensure all </w:t>
      </w:r>
      <w:r w:rsidR="00D0466E">
        <w:rPr>
          <w:sz w:val="28"/>
          <w:szCs w:val="28"/>
        </w:rPr>
        <w:t xml:space="preserve">chapter </w:t>
      </w:r>
      <w:r w:rsidR="00FB5566">
        <w:rPr>
          <w:sz w:val="28"/>
          <w:szCs w:val="28"/>
        </w:rPr>
        <w:t>members</w:t>
      </w:r>
      <w:r w:rsidR="003D53A6">
        <w:rPr>
          <w:sz w:val="28"/>
          <w:szCs w:val="28"/>
        </w:rPr>
        <w:t xml:space="preserve"> have an opportunity to participate</w:t>
      </w:r>
      <w:r w:rsidR="00451208">
        <w:rPr>
          <w:sz w:val="28"/>
          <w:szCs w:val="28"/>
        </w:rPr>
        <w:t xml:space="preserve"> in at least one</w:t>
      </w:r>
      <w:r w:rsidR="00FB5566">
        <w:rPr>
          <w:sz w:val="28"/>
          <w:szCs w:val="28"/>
        </w:rPr>
        <w:t>.</w:t>
      </w:r>
      <w:r w:rsidR="00DF12BA" w:rsidRPr="00B655D1">
        <w:rPr>
          <w:sz w:val="28"/>
          <w:szCs w:val="28"/>
        </w:rPr>
        <w:t xml:space="preserve"> </w:t>
      </w:r>
      <w:r w:rsidR="00D4335E" w:rsidRPr="00B655D1">
        <w:rPr>
          <w:sz w:val="28"/>
          <w:szCs w:val="28"/>
        </w:rPr>
        <w:t>A</w:t>
      </w:r>
      <w:r w:rsidR="00C92623">
        <w:rPr>
          <w:sz w:val="28"/>
          <w:szCs w:val="28"/>
        </w:rPr>
        <w:t>dvocacy a</w:t>
      </w:r>
      <w:r w:rsidR="00D4335E" w:rsidRPr="00B655D1">
        <w:rPr>
          <w:sz w:val="28"/>
          <w:szCs w:val="28"/>
        </w:rPr>
        <w:t>ctivities can include, but are not limited to, the following:</w:t>
      </w:r>
    </w:p>
    <w:p w:rsidR="00EB5054" w:rsidRPr="00B655D1" w:rsidRDefault="00EB5054" w:rsidP="003622BB">
      <w:pPr>
        <w:spacing w:after="0" w:line="240" w:lineRule="auto"/>
        <w:rPr>
          <w:sz w:val="28"/>
          <w:szCs w:val="28"/>
        </w:rPr>
      </w:pPr>
    </w:p>
    <w:p w:rsidR="00EB5054" w:rsidRPr="00B655D1" w:rsidRDefault="00E71D0E" w:rsidP="008A4A2B">
      <w:pPr>
        <w:spacing w:after="0" w:line="240" w:lineRule="auto"/>
        <w:rPr>
          <w:b/>
          <w:sz w:val="28"/>
          <w:szCs w:val="28"/>
        </w:rPr>
      </w:pPr>
      <w:r w:rsidRPr="00B655D1">
        <w:rPr>
          <w:b/>
          <w:noProof/>
          <w:sz w:val="28"/>
          <w:szCs w:val="28"/>
        </w:rPr>
        <w:drawing>
          <wp:inline distT="0" distB="0" distL="0" distR="0">
            <wp:extent cx="685800" cy="685800"/>
            <wp:effectExtent l="0" t="0" r="0" b="0"/>
            <wp:docPr id="3" name="Picture 3" title="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da72364\Downloads\if_ic_perm_phone_msg_48px_35259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5054" w:rsidRPr="00B655D1">
        <w:rPr>
          <w:b/>
          <w:sz w:val="28"/>
          <w:szCs w:val="28"/>
        </w:rPr>
        <w:t>Phone Campaign</w:t>
      </w:r>
      <w:r w:rsidR="00FB38AB">
        <w:rPr>
          <w:b/>
          <w:sz w:val="28"/>
          <w:szCs w:val="28"/>
        </w:rPr>
        <w:t>s</w:t>
      </w:r>
    </w:p>
    <w:p w:rsidR="00F26CA4" w:rsidRPr="0092748F" w:rsidRDefault="00F26CA4" w:rsidP="00F26CA4">
      <w:pPr>
        <w:spacing w:after="0" w:line="240" w:lineRule="auto"/>
        <w:rPr>
          <w:b/>
          <w:sz w:val="24"/>
          <w:szCs w:val="28"/>
        </w:rPr>
      </w:pPr>
    </w:p>
    <w:p w:rsidR="00F26CA4" w:rsidRPr="00B655D1" w:rsidRDefault="00464471" w:rsidP="00F26CA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Chapters can organize </w:t>
      </w:r>
      <w:r w:rsidR="00F26CA4" w:rsidRPr="00B655D1">
        <w:rPr>
          <w:sz w:val="28"/>
          <w:szCs w:val="28"/>
        </w:rPr>
        <w:t xml:space="preserve">a phone campaign </w:t>
      </w:r>
      <w:r w:rsidR="00770099">
        <w:rPr>
          <w:sz w:val="28"/>
          <w:szCs w:val="28"/>
        </w:rPr>
        <w:t>to educate policymakers on a local, regional, statewide, or national</w:t>
      </w:r>
      <w:r w:rsidR="00F26CA4" w:rsidRPr="00B655D1">
        <w:rPr>
          <w:sz w:val="28"/>
          <w:szCs w:val="28"/>
        </w:rPr>
        <w:t xml:space="preserve"> issue of importance to the chapter.</w:t>
      </w:r>
      <w:r w:rsidR="0021411D">
        <w:rPr>
          <w:sz w:val="28"/>
          <w:szCs w:val="28"/>
        </w:rPr>
        <w:t xml:space="preserve"> One or more members of the chapter could draft a script that other members can use for their calls.</w:t>
      </w:r>
      <w:r w:rsidR="00F26CA4" w:rsidRPr="00B655D1">
        <w:rPr>
          <w:sz w:val="28"/>
          <w:szCs w:val="28"/>
        </w:rPr>
        <w:t xml:space="preserve"> </w:t>
      </w:r>
      <w:r w:rsidR="00A3233A">
        <w:rPr>
          <w:sz w:val="28"/>
          <w:szCs w:val="28"/>
        </w:rPr>
        <w:t xml:space="preserve">Another member could identify who should be called to achieve the desired goal. </w:t>
      </w:r>
      <w:r w:rsidR="004920F9">
        <w:rPr>
          <w:sz w:val="28"/>
          <w:szCs w:val="28"/>
        </w:rPr>
        <w:t>Th</w:t>
      </w:r>
      <w:r w:rsidR="00972B5C" w:rsidRPr="00B655D1">
        <w:rPr>
          <w:sz w:val="28"/>
          <w:szCs w:val="28"/>
        </w:rPr>
        <w:t xml:space="preserve">is activity would be relatively easy </w:t>
      </w:r>
      <w:r w:rsidR="00D95658">
        <w:rPr>
          <w:sz w:val="28"/>
          <w:szCs w:val="28"/>
        </w:rPr>
        <w:t xml:space="preserve">to accomplish because it </w:t>
      </w:r>
      <w:r w:rsidR="000C5F1B">
        <w:rPr>
          <w:sz w:val="28"/>
          <w:szCs w:val="28"/>
        </w:rPr>
        <w:t xml:space="preserve">does not require </w:t>
      </w:r>
      <w:r w:rsidR="00F10B71">
        <w:rPr>
          <w:sz w:val="28"/>
          <w:szCs w:val="28"/>
        </w:rPr>
        <w:t>a lot of</w:t>
      </w:r>
      <w:r w:rsidR="000C5F1B">
        <w:rPr>
          <w:sz w:val="28"/>
          <w:szCs w:val="28"/>
        </w:rPr>
        <w:t xml:space="preserve"> time or travel</w:t>
      </w:r>
      <w:r w:rsidR="00D95658">
        <w:rPr>
          <w:sz w:val="28"/>
          <w:szCs w:val="28"/>
        </w:rPr>
        <w:t>, but</w:t>
      </w:r>
      <w:r w:rsidR="00972B5C" w:rsidRPr="00B655D1">
        <w:rPr>
          <w:sz w:val="28"/>
          <w:szCs w:val="28"/>
        </w:rPr>
        <w:t xml:space="preserve"> </w:t>
      </w:r>
      <w:r w:rsidR="00D95658">
        <w:rPr>
          <w:sz w:val="28"/>
          <w:szCs w:val="28"/>
        </w:rPr>
        <w:t>has</w:t>
      </w:r>
      <w:r w:rsidR="00972B5C" w:rsidRPr="00B655D1">
        <w:rPr>
          <w:sz w:val="28"/>
          <w:szCs w:val="28"/>
        </w:rPr>
        <w:t xml:space="preserve"> the potential for high impact.</w:t>
      </w:r>
    </w:p>
    <w:p w:rsidR="00972B5C" w:rsidRPr="00B655D1" w:rsidRDefault="00972B5C" w:rsidP="00972B5C">
      <w:pPr>
        <w:spacing w:after="0" w:line="240" w:lineRule="auto"/>
        <w:rPr>
          <w:sz w:val="28"/>
          <w:szCs w:val="28"/>
        </w:rPr>
      </w:pPr>
      <w:r w:rsidRPr="00B655D1">
        <w:rPr>
          <w:noProof/>
          <w:sz w:val="28"/>
          <w:szCs w:val="28"/>
        </w:rPr>
        <w:drawing>
          <wp:inline distT="0" distB="0" distL="0" distR="0" wp14:anchorId="448230BE" wp14:editId="5194CE8D">
            <wp:extent cx="685800" cy="685800"/>
            <wp:effectExtent l="0" t="0" r="0" b="0"/>
            <wp:docPr id="2" name="Picture 2" title="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da72364\Downloads\if_list_38488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5D1">
        <w:rPr>
          <w:b/>
          <w:sz w:val="28"/>
          <w:szCs w:val="28"/>
        </w:rPr>
        <w:t>Letter Writing or Petition-Based Campaigns</w:t>
      </w:r>
    </w:p>
    <w:p w:rsidR="00972B5C" w:rsidRPr="0092748F" w:rsidRDefault="00972B5C" w:rsidP="00972B5C">
      <w:pPr>
        <w:spacing w:after="0" w:line="240" w:lineRule="auto"/>
        <w:rPr>
          <w:sz w:val="24"/>
          <w:szCs w:val="28"/>
        </w:rPr>
      </w:pPr>
    </w:p>
    <w:p w:rsidR="00972B5C" w:rsidRPr="00B655D1" w:rsidRDefault="00972B5C" w:rsidP="00972B5C">
      <w:pPr>
        <w:spacing w:after="0" w:line="240" w:lineRule="auto"/>
        <w:rPr>
          <w:sz w:val="28"/>
          <w:szCs w:val="28"/>
        </w:rPr>
      </w:pPr>
      <w:r w:rsidRPr="00B655D1">
        <w:rPr>
          <w:sz w:val="28"/>
          <w:szCs w:val="28"/>
        </w:rPr>
        <w:t xml:space="preserve">Chapters can </w:t>
      </w:r>
      <w:r w:rsidR="00EA74AD">
        <w:rPr>
          <w:sz w:val="28"/>
          <w:szCs w:val="28"/>
        </w:rPr>
        <w:t>organize</w:t>
      </w:r>
      <w:r w:rsidRPr="00B655D1">
        <w:rPr>
          <w:sz w:val="28"/>
          <w:szCs w:val="28"/>
        </w:rPr>
        <w:t xml:space="preserve"> a letter </w:t>
      </w:r>
      <w:r w:rsidR="00784BBA">
        <w:rPr>
          <w:sz w:val="28"/>
          <w:szCs w:val="28"/>
        </w:rPr>
        <w:t xml:space="preserve">or email </w:t>
      </w:r>
      <w:r w:rsidRPr="00B655D1">
        <w:rPr>
          <w:sz w:val="28"/>
          <w:szCs w:val="28"/>
        </w:rPr>
        <w:t>writing campaign</w:t>
      </w:r>
      <w:r w:rsidR="005D05A2">
        <w:rPr>
          <w:sz w:val="28"/>
          <w:szCs w:val="28"/>
        </w:rPr>
        <w:t>,</w:t>
      </w:r>
      <w:r w:rsidRPr="00B655D1">
        <w:rPr>
          <w:sz w:val="28"/>
          <w:szCs w:val="28"/>
        </w:rPr>
        <w:t xml:space="preserve"> or </w:t>
      </w:r>
      <w:r w:rsidR="00571718">
        <w:rPr>
          <w:sz w:val="28"/>
          <w:szCs w:val="28"/>
        </w:rPr>
        <w:t xml:space="preserve">circulate </w:t>
      </w:r>
      <w:r w:rsidRPr="00B655D1">
        <w:rPr>
          <w:sz w:val="28"/>
          <w:szCs w:val="28"/>
        </w:rPr>
        <w:t xml:space="preserve">a petition on an issue of importance to the chapter. For example, a chapter may want to petition state legislators to </w:t>
      </w:r>
      <w:r w:rsidR="00E60B25">
        <w:rPr>
          <w:sz w:val="28"/>
          <w:szCs w:val="28"/>
        </w:rPr>
        <w:t>fun</w:t>
      </w:r>
      <w:r w:rsidR="00B877E6">
        <w:rPr>
          <w:sz w:val="28"/>
          <w:szCs w:val="28"/>
        </w:rPr>
        <w:t>d additional Medicaid waiver slots</w:t>
      </w:r>
      <w:r w:rsidRPr="00B655D1">
        <w:rPr>
          <w:sz w:val="28"/>
          <w:szCs w:val="28"/>
        </w:rPr>
        <w:t xml:space="preserve">, signed by members of the chapter and potentially members of other chapters or disability organizations. </w:t>
      </w:r>
      <w:r w:rsidR="00370868">
        <w:rPr>
          <w:sz w:val="28"/>
          <w:szCs w:val="28"/>
        </w:rPr>
        <w:t>Th</w:t>
      </w:r>
      <w:r w:rsidR="00370868" w:rsidRPr="00B655D1">
        <w:rPr>
          <w:sz w:val="28"/>
          <w:szCs w:val="28"/>
        </w:rPr>
        <w:t xml:space="preserve">is activity would be relatively easy </w:t>
      </w:r>
      <w:r w:rsidR="00370868">
        <w:rPr>
          <w:sz w:val="28"/>
          <w:szCs w:val="28"/>
        </w:rPr>
        <w:t>to accomplish because it does not require a lot of time or travel, but</w:t>
      </w:r>
      <w:r w:rsidR="00370868" w:rsidRPr="00B655D1">
        <w:rPr>
          <w:sz w:val="28"/>
          <w:szCs w:val="28"/>
        </w:rPr>
        <w:t xml:space="preserve"> </w:t>
      </w:r>
      <w:r w:rsidR="00370868">
        <w:rPr>
          <w:sz w:val="28"/>
          <w:szCs w:val="28"/>
        </w:rPr>
        <w:t>has</w:t>
      </w:r>
      <w:r w:rsidR="00370868" w:rsidRPr="00B655D1">
        <w:rPr>
          <w:sz w:val="28"/>
          <w:szCs w:val="28"/>
        </w:rPr>
        <w:t xml:space="preserve"> the potential for high impact.</w:t>
      </w:r>
    </w:p>
    <w:p w:rsidR="004A3786" w:rsidRPr="00B655D1" w:rsidRDefault="004A3786" w:rsidP="004A3786">
      <w:pPr>
        <w:spacing w:after="0" w:line="240" w:lineRule="auto"/>
        <w:rPr>
          <w:sz w:val="28"/>
          <w:szCs w:val="28"/>
        </w:rPr>
      </w:pPr>
    </w:p>
    <w:p w:rsidR="00BF18CB" w:rsidRDefault="00BF18C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55537" w:rsidRPr="005150B4" w:rsidRDefault="00440831" w:rsidP="004A3786">
      <w:pPr>
        <w:spacing w:after="0" w:line="240" w:lineRule="auto"/>
        <w:rPr>
          <w:b/>
          <w:sz w:val="28"/>
          <w:szCs w:val="28"/>
        </w:rPr>
      </w:pPr>
      <w:r w:rsidRPr="00440831">
        <w:rPr>
          <w:b/>
          <w:noProof/>
          <w:sz w:val="28"/>
          <w:szCs w:val="28"/>
        </w:rPr>
        <w:drawing>
          <wp:inline distT="0" distB="0" distL="0" distR="0">
            <wp:extent cx="685800" cy="685800"/>
            <wp:effectExtent l="0" t="0" r="0" b="0"/>
            <wp:docPr id="9" name="Picture 9" title="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da72364\Downloads\if_document-content-article-letter-paper_320935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2B5C" w:rsidRPr="005150B4">
        <w:rPr>
          <w:b/>
          <w:sz w:val="28"/>
          <w:szCs w:val="28"/>
        </w:rPr>
        <w:t>Writte</w:t>
      </w:r>
      <w:r w:rsidR="00AD6BC5">
        <w:rPr>
          <w:b/>
          <w:sz w:val="28"/>
          <w:szCs w:val="28"/>
        </w:rPr>
        <w:t>n Public Comment</w:t>
      </w:r>
    </w:p>
    <w:p w:rsidR="00942B7D" w:rsidRPr="0092748F" w:rsidRDefault="00942B7D" w:rsidP="008A4A2B">
      <w:pPr>
        <w:spacing w:after="0" w:line="240" w:lineRule="auto"/>
        <w:rPr>
          <w:b/>
          <w:sz w:val="24"/>
          <w:szCs w:val="28"/>
        </w:rPr>
      </w:pPr>
    </w:p>
    <w:p w:rsidR="00746BA3" w:rsidRPr="001461D1" w:rsidRDefault="000705EA" w:rsidP="008A4A2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Chapter members can provide written public comment on proposed regulations</w:t>
      </w:r>
      <w:r w:rsidR="004B5786">
        <w:rPr>
          <w:sz w:val="28"/>
          <w:szCs w:val="28"/>
        </w:rPr>
        <w:t>, which could be simplified by signing on to public comment that other advocacy organizations or coalitions submit</w:t>
      </w:r>
      <w:r>
        <w:rPr>
          <w:sz w:val="28"/>
          <w:szCs w:val="28"/>
        </w:rPr>
        <w:t>.</w:t>
      </w:r>
      <w:r w:rsidR="00A76F9D">
        <w:rPr>
          <w:sz w:val="28"/>
          <w:szCs w:val="28"/>
        </w:rPr>
        <w:t xml:space="preserve"> </w:t>
      </w:r>
      <w:r w:rsidR="00746BA3" w:rsidRPr="00B655D1">
        <w:rPr>
          <w:sz w:val="28"/>
          <w:szCs w:val="28"/>
        </w:rPr>
        <w:t xml:space="preserve">Policymakers are </w:t>
      </w:r>
      <w:r w:rsidR="00150E05">
        <w:rPr>
          <w:sz w:val="28"/>
          <w:szCs w:val="28"/>
        </w:rPr>
        <w:t>typically</w:t>
      </w:r>
      <w:r w:rsidR="00746BA3" w:rsidRPr="00B655D1">
        <w:rPr>
          <w:sz w:val="28"/>
          <w:szCs w:val="28"/>
        </w:rPr>
        <w:t xml:space="preserve"> required to sol</w:t>
      </w:r>
      <w:r w:rsidR="001E6180">
        <w:rPr>
          <w:sz w:val="28"/>
          <w:szCs w:val="28"/>
        </w:rPr>
        <w:t xml:space="preserve">icit written public comment when </w:t>
      </w:r>
      <w:r w:rsidR="00746BA3" w:rsidRPr="00B655D1">
        <w:rPr>
          <w:sz w:val="28"/>
          <w:szCs w:val="28"/>
        </w:rPr>
        <w:t>regulations</w:t>
      </w:r>
      <w:r w:rsidR="001E6180">
        <w:rPr>
          <w:sz w:val="28"/>
          <w:szCs w:val="28"/>
        </w:rPr>
        <w:t xml:space="preserve"> are created, amended, or repealed</w:t>
      </w:r>
      <w:r w:rsidR="00FD6601">
        <w:rPr>
          <w:sz w:val="28"/>
          <w:szCs w:val="28"/>
        </w:rPr>
        <w:t xml:space="preserve">. Check the Virginia Regulatory Town Hall </w:t>
      </w:r>
      <w:r w:rsidR="00746BA3" w:rsidRPr="00B655D1">
        <w:rPr>
          <w:sz w:val="28"/>
          <w:szCs w:val="28"/>
        </w:rPr>
        <w:t>website</w:t>
      </w:r>
      <w:r w:rsidR="00746BA3">
        <w:rPr>
          <w:sz w:val="28"/>
          <w:szCs w:val="28"/>
        </w:rPr>
        <w:t xml:space="preserve"> </w:t>
      </w:r>
      <w:r w:rsidR="00674A46">
        <w:rPr>
          <w:sz w:val="28"/>
          <w:szCs w:val="28"/>
        </w:rPr>
        <w:t xml:space="preserve">by visiting </w:t>
      </w:r>
      <w:r w:rsidR="00674A46" w:rsidRPr="00955DBC">
        <w:rPr>
          <w:sz w:val="28"/>
          <w:szCs w:val="28"/>
        </w:rPr>
        <w:t>http://townhall.virginia.gov/</w:t>
      </w:r>
      <w:r w:rsidR="00674A46">
        <w:rPr>
          <w:sz w:val="28"/>
          <w:szCs w:val="28"/>
        </w:rPr>
        <w:t xml:space="preserve"> or clicking </w:t>
      </w:r>
      <w:hyperlink r:id="rId12" w:history="1">
        <w:r w:rsidR="00674A46" w:rsidRPr="00674A46">
          <w:rPr>
            <w:rStyle w:val="Hyperlink"/>
            <w:sz w:val="28"/>
            <w:szCs w:val="28"/>
          </w:rPr>
          <w:t>here</w:t>
        </w:r>
      </w:hyperlink>
      <w:r w:rsidR="00674A46">
        <w:rPr>
          <w:sz w:val="28"/>
          <w:szCs w:val="28"/>
        </w:rPr>
        <w:t xml:space="preserve"> </w:t>
      </w:r>
      <w:r w:rsidR="00FD6601">
        <w:rPr>
          <w:sz w:val="28"/>
          <w:szCs w:val="28"/>
        </w:rPr>
        <w:t xml:space="preserve">for </w:t>
      </w:r>
      <w:r w:rsidR="00D603DF">
        <w:rPr>
          <w:sz w:val="28"/>
          <w:szCs w:val="28"/>
        </w:rPr>
        <w:t>a list of</w:t>
      </w:r>
      <w:r w:rsidR="00B42CBA">
        <w:rPr>
          <w:sz w:val="28"/>
          <w:szCs w:val="28"/>
        </w:rPr>
        <w:t xml:space="preserve"> state</w:t>
      </w:r>
      <w:r w:rsidR="00D603DF">
        <w:rPr>
          <w:sz w:val="28"/>
          <w:szCs w:val="28"/>
        </w:rPr>
        <w:t xml:space="preserve"> regulations </w:t>
      </w:r>
      <w:r w:rsidR="00C46F5C">
        <w:rPr>
          <w:sz w:val="28"/>
          <w:szCs w:val="28"/>
        </w:rPr>
        <w:t xml:space="preserve">that are </w:t>
      </w:r>
      <w:r w:rsidR="00D603DF">
        <w:rPr>
          <w:sz w:val="28"/>
          <w:szCs w:val="28"/>
        </w:rPr>
        <w:t>open to public comment</w:t>
      </w:r>
      <w:r w:rsidR="001452EA">
        <w:rPr>
          <w:sz w:val="28"/>
          <w:szCs w:val="28"/>
        </w:rPr>
        <w:t>,</w:t>
      </w:r>
      <w:r w:rsidR="00557549">
        <w:rPr>
          <w:sz w:val="28"/>
          <w:szCs w:val="28"/>
        </w:rPr>
        <w:t xml:space="preserve"> and sign up for their email notification service to receive ongoing updates</w:t>
      </w:r>
      <w:r w:rsidR="00746BA3" w:rsidRPr="00B655D1">
        <w:rPr>
          <w:sz w:val="28"/>
          <w:szCs w:val="28"/>
        </w:rPr>
        <w:t>.</w:t>
      </w:r>
      <w:r w:rsidR="00A76F9D">
        <w:rPr>
          <w:sz w:val="28"/>
          <w:szCs w:val="28"/>
        </w:rPr>
        <w:t xml:space="preserve"> </w:t>
      </w:r>
      <w:r w:rsidR="001461D1">
        <w:rPr>
          <w:sz w:val="28"/>
          <w:szCs w:val="28"/>
        </w:rPr>
        <w:t xml:space="preserve">Chapter members can go to the Board website’s policy section to see the types of comments that the Board </w:t>
      </w:r>
      <w:r w:rsidR="006C03FA">
        <w:rPr>
          <w:sz w:val="28"/>
          <w:szCs w:val="28"/>
        </w:rPr>
        <w:t>has made</w:t>
      </w:r>
      <w:r w:rsidR="001461D1">
        <w:rPr>
          <w:sz w:val="28"/>
          <w:szCs w:val="28"/>
        </w:rPr>
        <w:t>.</w:t>
      </w:r>
    </w:p>
    <w:p w:rsidR="00942B7D" w:rsidRDefault="00255537" w:rsidP="008A4A2B">
      <w:pPr>
        <w:spacing w:after="0" w:line="240" w:lineRule="auto"/>
        <w:rPr>
          <w:b/>
          <w:sz w:val="28"/>
          <w:szCs w:val="28"/>
        </w:rPr>
      </w:pPr>
      <w:r w:rsidRPr="00B655D1">
        <w:rPr>
          <w:b/>
          <w:noProof/>
          <w:sz w:val="28"/>
          <w:szCs w:val="28"/>
        </w:rPr>
        <w:drawing>
          <wp:inline distT="0" distB="0" distL="0" distR="0">
            <wp:extent cx="685800" cy="685800"/>
            <wp:effectExtent l="0" t="0" r="0" b="0"/>
            <wp:docPr id="7" name="Picture 7" title="Micro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da72364\Downloads\if_44_11114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4A63">
        <w:rPr>
          <w:b/>
          <w:sz w:val="28"/>
          <w:szCs w:val="28"/>
        </w:rPr>
        <w:t>In-Person</w:t>
      </w:r>
      <w:r w:rsidR="00972B5C">
        <w:rPr>
          <w:b/>
          <w:sz w:val="28"/>
          <w:szCs w:val="28"/>
        </w:rPr>
        <w:t xml:space="preserve"> </w:t>
      </w:r>
      <w:r w:rsidR="00AD6BC5">
        <w:rPr>
          <w:b/>
          <w:sz w:val="28"/>
          <w:szCs w:val="28"/>
        </w:rPr>
        <w:t>Public Comment</w:t>
      </w:r>
    </w:p>
    <w:p w:rsidR="00230453" w:rsidRPr="0092748F" w:rsidRDefault="00230453" w:rsidP="008A4A2B">
      <w:pPr>
        <w:spacing w:after="0" w:line="240" w:lineRule="auto"/>
        <w:rPr>
          <w:b/>
          <w:sz w:val="24"/>
          <w:szCs w:val="28"/>
        </w:rPr>
      </w:pPr>
    </w:p>
    <w:p w:rsidR="00BF18CB" w:rsidRPr="00EC2349" w:rsidRDefault="00E1406C" w:rsidP="00EC2349">
      <w:pPr>
        <w:spacing w:after="0" w:line="240" w:lineRule="auto"/>
        <w:rPr>
          <w:sz w:val="28"/>
          <w:szCs w:val="28"/>
        </w:rPr>
      </w:pPr>
      <w:r w:rsidRPr="00B655D1">
        <w:rPr>
          <w:sz w:val="28"/>
          <w:szCs w:val="28"/>
        </w:rPr>
        <w:t>Chapter members can</w:t>
      </w:r>
      <w:r w:rsidR="006D22DC">
        <w:rPr>
          <w:sz w:val="28"/>
          <w:szCs w:val="28"/>
        </w:rPr>
        <w:t xml:space="preserve"> also</w:t>
      </w:r>
      <w:r w:rsidRPr="00B655D1">
        <w:rPr>
          <w:sz w:val="28"/>
          <w:szCs w:val="28"/>
        </w:rPr>
        <w:t xml:space="preserve"> provide </w:t>
      </w:r>
      <w:r w:rsidR="000C536F">
        <w:rPr>
          <w:sz w:val="28"/>
          <w:szCs w:val="28"/>
        </w:rPr>
        <w:t xml:space="preserve">public comment </w:t>
      </w:r>
      <w:r w:rsidR="006B4BC7">
        <w:rPr>
          <w:sz w:val="28"/>
          <w:szCs w:val="28"/>
        </w:rPr>
        <w:t xml:space="preserve">in person </w:t>
      </w:r>
      <w:r w:rsidR="000C536F">
        <w:rPr>
          <w:sz w:val="28"/>
          <w:szCs w:val="28"/>
        </w:rPr>
        <w:t>d</w:t>
      </w:r>
      <w:r w:rsidRPr="00B655D1">
        <w:rPr>
          <w:sz w:val="28"/>
          <w:szCs w:val="28"/>
        </w:rPr>
        <w:t xml:space="preserve">uring </w:t>
      </w:r>
      <w:r w:rsidR="000C536F">
        <w:rPr>
          <w:sz w:val="28"/>
          <w:szCs w:val="28"/>
        </w:rPr>
        <w:t xml:space="preserve">public </w:t>
      </w:r>
      <w:r w:rsidR="00961FC8" w:rsidRPr="00B655D1">
        <w:rPr>
          <w:sz w:val="28"/>
          <w:szCs w:val="28"/>
        </w:rPr>
        <w:t xml:space="preserve">meetings </w:t>
      </w:r>
      <w:r w:rsidR="00391D40" w:rsidRPr="00B655D1">
        <w:rPr>
          <w:sz w:val="28"/>
          <w:szCs w:val="28"/>
        </w:rPr>
        <w:t>such as city council meetings,</w:t>
      </w:r>
      <w:r w:rsidR="00961FC8" w:rsidRPr="00B655D1">
        <w:rPr>
          <w:sz w:val="28"/>
          <w:szCs w:val="28"/>
        </w:rPr>
        <w:t xml:space="preserve"> </w:t>
      </w:r>
      <w:r w:rsidR="008858BC" w:rsidRPr="00B655D1">
        <w:rPr>
          <w:sz w:val="28"/>
          <w:szCs w:val="28"/>
        </w:rPr>
        <w:t xml:space="preserve">state </w:t>
      </w:r>
      <w:r w:rsidRPr="00B655D1">
        <w:rPr>
          <w:sz w:val="28"/>
          <w:szCs w:val="28"/>
        </w:rPr>
        <w:t xml:space="preserve">legislative </w:t>
      </w:r>
      <w:r w:rsidR="00961FC8" w:rsidRPr="00B655D1">
        <w:rPr>
          <w:sz w:val="28"/>
          <w:szCs w:val="28"/>
        </w:rPr>
        <w:t>hearings</w:t>
      </w:r>
      <w:r w:rsidR="00391D40" w:rsidRPr="00B655D1">
        <w:rPr>
          <w:sz w:val="28"/>
          <w:szCs w:val="28"/>
        </w:rPr>
        <w:t>, and state</w:t>
      </w:r>
      <w:r w:rsidR="00892AA4">
        <w:rPr>
          <w:sz w:val="28"/>
          <w:szCs w:val="28"/>
        </w:rPr>
        <w:t xml:space="preserve"> or local</w:t>
      </w:r>
      <w:r w:rsidR="00391D40" w:rsidRPr="00B655D1">
        <w:rPr>
          <w:sz w:val="28"/>
          <w:szCs w:val="28"/>
        </w:rPr>
        <w:t xml:space="preserve"> advisory </w:t>
      </w:r>
      <w:r w:rsidR="00892AA4">
        <w:rPr>
          <w:sz w:val="28"/>
          <w:szCs w:val="28"/>
        </w:rPr>
        <w:t xml:space="preserve">or planning </w:t>
      </w:r>
      <w:r w:rsidR="00391D40" w:rsidRPr="00B655D1">
        <w:rPr>
          <w:sz w:val="28"/>
          <w:szCs w:val="28"/>
        </w:rPr>
        <w:t>committee meetings</w:t>
      </w:r>
      <w:r w:rsidR="00B604F5">
        <w:rPr>
          <w:sz w:val="28"/>
          <w:szCs w:val="28"/>
        </w:rPr>
        <w:t xml:space="preserve">. State advisory committee meetings that are open to the public include the </w:t>
      </w:r>
      <w:r w:rsidR="00BA139F" w:rsidRPr="00B655D1">
        <w:rPr>
          <w:sz w:val="28"/>
          <w:szCs w:val="28"/>
        </w:rPr>
        <w:t xml:space="preserve">Commonwealth Coordinated Care </w:t>
      </w:r>
      <w:proofErr w:type="gramStart"/>
      <w:r w:rsidR="00BA139F" w:rsidRPr="00B655D1">
        <w:rPr>
          <w:sz w:val="28"/>
          <w:szCs w:val="28"/>
        </w:rPr>
        <w:t>Plus</w:t>
      </w:r>
      <w:proofErr w:type="gramEnd"/>
      <w:r w:rsidR="00BA139F" w:rsidRPr="00B655D1">
        <w:rPr>
          <w:sz w:val="28"/>
          <w:szCs w:val="28"/>
        </w:rPr>
        <w:t xml:space="preserve"> Advisory Committee</w:t>
      </w:r>
      <w:r w:rsidR="00F913FF">
        <w:rPr>
          <w:sz w:val="28"/>
          <w:szCs w:val="28"/>
        </w:rPr>
        <w:t xml:space="preserve"> (</w:t>
      </w:r>
      <w:r w:rsidR="00492B55">
        <w:rPr>
          <w:sz w:val="28"/>
          <w:szCs w:val="28"/>
        </w:rPr>
        <w:t>which focuses on</w:t>
      </w:r>
      <w:r w:rsidR="00B604F5">
        <w:rPr>
          <w:sz w:val="28"/>
          <w:szCs w:val="28"/>
        </w:rPr>
        <w:t xml:space="preserve"> the Medicaid managed long-term services and supports program</w:t>
      </w:r>
      <w:r w:rsidR="00F913FF">
        <w:rPr>
          <w:sz w:val="28"/>
          <w:szCs w:val="28"/>
        </w:rPr>
        <w:t>)</w:t>
      </w:r>
      <w:r w:rsidR="00B604F5">
        <w:rPr>
          <w:sz w:val="28"/>
          <w:szCs w:val="28"/>
        </w:rPr>
        <w:t xml:space="preserve">, the </w:t>
      </w:r>
      <w:r w:rsidR="000F746D" w:rsidRPr="00B655D1">
        <w:rPr>
          <w:sz w:val="28"/>
          <w:szCs w:val="28"/>
        </w:rPr>
        <w:t>State Special Education Advisory Committee</w:t>
      </w:r>
      <w:r w:rsidR="00132EAF">
        <w:rPr>
          <w:sz w:val="28"/>
          <w:szCs w:val="28"/>
        </w:rPr>
        <w:t>, and the State Rehabilitation Council, among many others</w:t>
      </w:r>
      <w:r w:rsidR="00452566" w:rsidRPr="00B655D1">
        <w:rPr>
          <w:sz w:val="28"/>
          <w:szCs w:val="28"/>
        </w:rPr>
        <w:t xml:space="preserve">. </w:t>
      </w:r>
      <w:r w:rsidR="002E7F31">
        <w:rPr>
          <w:sz w:val="28"/>
          <w:szCs w:val="28"/>
        </w:rPr>
        <w:t xml:space="preserve">Check the Virginia Regulatory Town Hall </w:t>
      </w:r>
      <w:r w:rsidR="002E7F31" w:rsidRPr="00B655D1">
        <w:rPr>
          <w:sz w:val="28"/>
          <w:szCs w:val="28"/>
        </w:rPr>
        <w:t>website</w:t>
      </w:r>
      <w:r w:rsidR="002E7F31">
        <w:rPr>
          <w:sz w:val="28"/>
          <w:szCs w:val="28"/>
        </w:rPr>
        <w:t xml:space="preserve"> </w:t>
      </w:r>
      <w:r w:rsidR="00674A46">
        <w:rPr>
          <w:sz w:val="28"/>
          <w:szCs w:val="28"/>
        </w:rPr>
        <w:t>by visiting</w:t>
      </w:r>
      <w:r w:rsidR="002E7F31">
        <w:rPr>
          <w:sz w:val="28"/>
          <w:szCs w:val="28"/>
        </w:rPr>
        <w:t xml:space="preserve"> </w:t>
      </w:r>
      <w:r w:rsidR="002E7F31" w:rsidRPr="00955DBC">
        <w:rPr>
          <w:sz w:val="28"/>
          <w:szCs w:val="28"/>
        </w:rPr>
        <w:t>http://townhall.virginia.gov/</w:t>
      </w:r>
      <w:r w:rsidR="002E7F31">
        <w:rPr>
          <w:sz w:val="28"/>
          <w:szCs w:val="28"/>
        </w:rPr>
        <w:t xml:space="preserve"> </w:t>
      </w:r>
      <w:r w:rsidR="00674A46">
        <w:rPr>
          <w:sz w:val="28"/>
          <w:szCs w:val="28"/>
        </w:rPr>
        <w:t xml:space="preserve">or clicking </w:t>
      </w:r>
      <w:hyperlink r:id="rId14" w:history="1">
        <w:r w:rsidR="00674A46" w:rsidRPr="00674A46">
          <w:rPr>
            <w:rStyle w:val="Hyperlink"/>
            <w:sz w:val="28"/>
            <w:szCs w:val="28"/>
          </w:rPr>
          <w:t>here</w:t>
        </w:r>
      </w:hyperlink>
      <w:r w:rsidR="00674A46">
        <w:rPr>
          <w:sz w:val="28"/>
          <w:szCs w:val="28"/>
        </w:rPr>
        <w:t xml:space="preserve"> </w:t>
      </w:r>
      <w:r w:rsidR="002E7F31">
        <w:rPr>
          <w:sz w:val="28"/>
          <w:szCs w:val="28"/>
        </w:rPr>
        <w:t xml:space="preserve">for a list of </w:t>
      </w:r>
      <w:r w:rsidR="00D76CBB">
        <w:rPr>
          <w:sz w:val="28"/>
          <w:szCs w:val="28"/>
        </w:rPr>
        <w:t xml:space="preserve">upcoming </w:t>
      </w:r>
      <w:r w:rsidR="002E7F31">
        <w:rPr>
          <w:sz w:val="28"/>
          <w:szCs w:val="28"/>
        </w:rPr>
        <w:t>public meetings, and sign up for their email notification service to receive ongoing updates</w:t>
      </w:r>
      <w:r w:rsidR="002E7F31" w:rsidRPr="00B655D1">
        <w:rPr>
          <w:sz w:val="28"/>
          <w:szCs w:val="28"/>
        </w:rPr>
        <w:t>.</w:t>
      </w:r>
    </w:p>
    <w:p w:rsidR="00972B5C" w:rsidRDefault="00972B5C" w:rsidP="00972B5C">
      <w:pPr>
        <w:spacing w:after="0" w:line="240" w:lineRule="auto"/>
        <w:rPr>
          <w:b/>
          <w:sz w:val="28"/>
          <w:szCs w:val="28"/>
        </w:rPr>
      </w:pPr>
      <w:r w:rsidRPr="00B655D1">
        <w:rPr>
          <w:b/>
          <w:noProof/>
          <w:sz w:val="28"/>
          <w:szCs w:val="28"/>
        </w:rPr>
        <w:drawing>
          <wp:inline distT="0" distB="0" distL="0" distR="0" wp14:anchorId="506ABB2C" wp14:editId="299B74AE">
            <wp:extent cx="685800" cy="685800"/>
            <wp:effectExtent l="0" t="0" r="0" b="0"/>
            <wp:docPr id="6" name="Picture 6" title="Two chairs around a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da72364\Downloads\if_office-09_304542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AEB">
        <w:rPr>
          <w:b/>
          <w:sz w:val="28"/>
          <w:szCs w:val="28"/>
        </w:rPr>
        <w:t>Meet</w:t>
      </w:r>
      <w:r w:rsidR="004177C9">
        <w:rPr>
          <w:b/>
          <w:sz w:val="28"/>
          <w:szCs w:val="28"/>
        </w:rPr>
        <w:t>ings</w:t>
      </w:r>
      <w:r w:rsidR="008D2AEB">
        <w:rPr>
          <w:b/>
          <w:sz w:val="28"/>
          <w:szCs w:val="28"/>
        </w:rPr>
        <w:t xml:space="preserve"> with</w:t>
      </w:r>
      <w:r w:rsidR="00D06E3D">
        <w:rPr>
          <w:b/>
          <w:sz w:val="28"/>
          <w:szCs w:val="28"/>
        </w:rPr>
        <w:t xml:space="preserve"> </w:t>
      </w:r>
      <w:r w:rsidR="003409EC">
        <w:rPr>
          <w:b/>
          <w:sz w:val="28"/>
          <w:szCs w:val="28"/>
        </w:rPr>
        <w:t xml:space="preserve">Local, State, or Federal </w:t>
      </w:r>
      <w:r w:rsidR="00D06E3D">
        <w:rPr>
          <w:b/>
          <w:sz w:val="28"/>
          <w:szCs w:val="28"/>
        </w:rPr>
        <w:t>Policymakers</w:t>
      </w:r>
    </w:p>
    <w:p w:rsidR="0078346A" w:rsidRPr="0092748F" w:rsidRDefault="0078346A" w:rsidP="00972B5C">
      <w:pPr>
        <w:spacing w:after="0" w:line="240" w:lineRule="auto"/>
        <w:rPr>
          <w:b/>
          <w:sz w:val="24"/>
          <w:szCs w:val="28"/>
        </w:rPr>
      </w:pPr>
    </w:p>
    <w:p w:rsidR="00EA3D9A" w:rsidRDefault="005A76AC" w:rsidP="002D5A5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Chapter members can </w:t>
      </w:r>
      <w:r w:rsidR="00197AFF">
        <w:rPr>
          <w:sz w:val="28"/>
          <w:szCs w:val="28"/>
        </w:rPr>
        <w:t>schedule meetings with their local, state, or federal policymakers</w:t>
      </w:r>
      <w:r w:rsidR="005C251D">
        <w:rPr>
          <w:sz w:val="28"/>
          <w:szCs w:val="28"/>
        </w:rPr>
        <w:t xml:space="preserve"> to discuss </w:t>
      </w:r>
      <w:r w:rsidR="002940FB">
        <w:rPr>
          <w:sz w:val="28"/>
          <w:szCs w:val="28"/>
        </w:rPr>
        <w:t>policie</w:t>
      </w:r>
      <w:r w:rsidR="00305959">
        <w:rPr>
          <w:sz w:val="28"/>
          <w:szCs w:val="28"/>
        </w:rPr>
        <w:t>s they would like the</w:t>
      </w:r>
      <w:r w:rsidR="002906CE">
        <w:rPr>
          <w:sz w:val="28"/>
          <w:szCs w:val="28"/>
        </w:rPr>
        <w:t xml:space="preserve"> policymaker to support or oppose</w:t>
      </w:r>
      <w:r w:rsidR="00AE7C74">
        <w:rPr>
          <w:sz w:val="28"/>
          <w:szCs w:val="28"/>
        </w:rPr>
        <w:t>. The best time to meet with state legislators is when they are in their local offices, which is typically in the summer and fall months</w:t>
      </w:r>
      <w:r w:rsidR="007127BA">
        <w:rPr>
          <w:sz w:val="28"/>
          <w:szCs w:val="28"/>
        </w:rPr>
        <w:t xml:space="preserve"> when the General Assembly is not in session</w:t>
      </w:r>
      <w:r w:rsidR="00AE7C74">
        <w:rPr>
          <w:sz w:val="28"/>
          <w:szCs w:val="28"/>
        </w:rPr>
        <w:t xml:space="preserve">. </w:t>
      </w:r>
      <w:r w:rsidR="00472B88">
        <w:rPr>
          <w:sz w:val="28"/>
          <w:szCs w:val="28"/>
        </w:rPr>
        <w:t>Chapters can host regional Developmental Disabilities (DD) Advocacy Days to encourage members to schedule meetings with their state legislators during this time</w:t>
      </w:r>
      <w:r w:rsidR="007C7CCB">
        <w:rPr>
          <w:sz w:val="28"/>
          <w:szCs w:val="28"/>
        </w:rPr>
        <w:t xml:space="preserve"> or, if members cannot travel to the local office, email or call their legislator</w:t>
      </w:r>
      <w:r w:rsidR="00472B88">
        <w:rPr>
          <w:sz w:val="28"/>
          <w:szCs w:val="28"/>
        </w:rPr>
        <w:t>.</w:t>
      </w:r>
      <w:r w:rsidR="004039E7">
        <w:rPr>
          <w:sz w:val="28"/>
          <w:szCs w:val="28"/>
        </w:rPr>
        <w:t xml:space="preserve"> During the General Assembly session, a great opportunity to meet with state legislators is to attend DD Advocacy Day </w:t>
      </w:r>
      <w:r w:rsidR="00B01988">
        <w:rPr>
          <w:sz w:val="28"/>
          <w:szCs w:val="28"/>
        </w:rPr>
        <w:t xml:space="preserve">in Richmond, </w:t>
      </w:r>
      <w:r w:rsidR="004039E7">
        <w:rPr>
          <w:sz w:val="28"/>
          <w:szCs w:val="28"/>
        </w:rPr>
        <w:t>hosted by the Arc of Virginia and supported by the Virginia Board for People with Disabilities.</w:t>
      </w:r>
    </w:p>
    <w:p w:rsidR="00BD1358" w:rsidRDefault="00BD1358" w:rsidP="002D5A55">
      <w:pPr>
        <w:spacing w:after="0" w:line="240" w:lineRule="auto"/>
        <w:rPr>
          <w:sz w:val="28"/>
          <w:szCs w:val="28"/>
        </w:rPr>
      </w:pPr>
    </w:p>
    <w:p w:rsidR="00EA3D9A" w:rsidRDefault="00EA3D9A" w:rsidP="002D5A55">
      <w:pPr>
        <w:spacing w:after="0" w:line="240" w:lineRule="auto"/>
        <w:rPr>
          <w:b/>
          <w:sz w:val="28"/>
          <w:szCs w:val="28"/>
        </w:rPr>
      </w:pPr>
      <w:r w:rsidRPr="00EA3D9A">
        <w:rPr>
          <w:noProof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1" name="Picture 11" title="Awareness rib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da72364\Downloads\if_awareness-ribbon_8556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D9A">
        <w:rPr>
          <w:sz w:val="28"/>
          <w:szCs w:val="28"/>
        </w:rPr>
        <w:t xml:space="preserve"> </w:t>
      </w:r>
      <w:r w:rsidR="00482413">
        <w:rPr>
          <w:b/>
          <w:sz w:val="28"/>
          <w:szCs w:val="28"/>
        </w:rPr>
        <w:t>Awareness Events</w:t>
      </w:r>
    </w:p>
    <w:p w:rsidR="008115F0" w:rsidRPr="0092748F" w:rsidRDefault="008115F0" w:rsidP="002D5A55">
      <w:pPr>
        <w:spacing w:after="0" w:line="240" w:lineRule="auto"/>
        <w:rPr>
          <w:sz w:val="24"/>
          <w:szCs w:val="28"/>
        </w:rPr>
      </w:pPr>
    </w:p>
    <w:p w:rsidR="008115F0" w:rsidRPr="008115F0" w:rsidRDefault="005D69CD" w:rsidP="002D5A5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Chapter</w:t>
      </w:r>
      <w:r w:rsidR="008115F0">
        <w:rPr>
          <w:sz w:val="28"/>
          <w:szCs w:val="28"/>
        </w:rPr>
        <w:t xml:space="preserve">s can </w:t>
      </w:r>
      <w:r>
        <w:rPr>
          <w:sz w:val="28"/>
          <w:szCs w:val="28"/>
        </w:rPr>
        <w:t xml:space="preserve">host or participate in events that raise awareness about issues </w:t>
      </w:r>
      <w:r w:rsidR="00830FD1">
        <w:rPr>
          <w:sz w:val="28"/>
          <w:szCs w:val="28"/>
        </w:rPr>
        <w:t>regarding</w:t>
      </w:r>
      <w:r>
        <w:rPr>
          <w:sz w:val="28"/>
          <w:szCs w:val="28"/>
        </w:rPr>
        <w:t xml:space="preserve"> people with developmental disabilities. For example, chapter members can participate in</w:t>
      </w:r>
      <w:r w:rsidR="00496C1D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</w:t>
      </w:r>
      <w:r w:rsidR="00496C1D">
        <w:rPr>
          <w:sz w:val="28"/>
          <w:szCs w:val="28"/>
        </w:rPr>
        <w:t xml:space="preserve">Down </w:t>
      </w:r>
      <w:proofErr w:type="gramStart"/>
      <w:r w:rsidR="00496C1D">
        <w:rPr>
          <w:sz w:val="28"/>
          <w:szCs w:val="28"/>
        </w:rPr>
        <w:t>Syndrome</w:t>
      </w:r>
      <w:proofErr w:type="gramEnd"/>
      <w:r w:rsidR="00496C1D">
        <w:rPr>
          <w:sz w:val="28"/>
          <w:szCs w:val="28"/>
        </w:rPr>
        <w:t xml:space="preserve"> 5k</w:t>
      </w:r>
      <w:r>
        <w:rPr>
          <w:sz w:val="28"/>
          <w:szCs w:val="28"/>
        </w:rPr>
        <w:t xml:space="preserve"> </w:t>
      </w:r>
      <w:r w:rsidR="00DE219B">
        <w:rPr>
          <w:sz w:val="28"/>
          <w:szCs w:val="28"/>
        </w:rPr>
        <w:t xml:space="preserve">or a march to celebrate the </w:t>
      </w:r>
      <w:r w:rsidR="004B2C4A">
        <w:rPr>
          <w:sz w:val="28"/>
          <w:szCs w:val="28"/>
        </w:rPr>
        <w:t>Americans with Disabilities Act.</w:t>
      </w:r>
    </w:p>
    <w:sectPr w:rsidR="008115F0" w:rsidRPr="00811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D7"/>
    <w:rsid w:val="00002644"/>
    <w:rsid w:val="000050A4"/>
    <w:rsid w:val="00005C3D"/>
    <w:rsid w:val="000106BC"/>
    <w:rsid w:val="00011EEB"/>
    <w:rsid w:val="0001652A"/>
    <w:rsid w:val="0003726E"/>
    <w:rsid w:val="00042650"/>
    <w:rsid w:val="00050D6D"/>
    <w:rsid w:val="000525A8"/>
    <w:rsid w:val="00055C6B"/>
    <w:rsid w:val="000705EA"/>
    <w:rsid w:val="00085EC3"/>
    <w:rsid w:val="0008696C"/>
    <w:rsid w:val="00086B48"/>
    <w:rsid w:val="00086F8C"/>
    <w:rsid w:val="00096383"/>
    <w:rsid w:val="000A2A08"/>
    <w:rsid w:val="000B795D"/>
    <w:rsid w:val="000C536F"/>
    <w:rsid w:val="000C5F1B"/>
    <w:rsid w:val="000C630F"/>
    <w:rsid w:val="000D30A1"/>
    <w:rsid w:val="000D48D7"/>
    <w:rsid w:val="000E0493"/>
    <w:rsid w:val="000F2463"/>
    <w:rsid w:val="000F5417"/>
    <w:rsid w:val="000F746D"/>
    <w:rsid w:val="00111C75"/>
    <w:rsid w:val="00114B8B"/>
    <w:rsid w:val="00132EAF"/>
    <w:rsid w:val="00134DEE"/>
    <w:rsid w:val="001452EA"/>
    <w:rsid w:val="001461D1"/>
    <w:rsid w:val="001467D8"/>
    <w:rsid w:val="00150E05"/>
    <w:rsid w:val="0015227B"/>
    <w:rsid w:val="00161649"/>
    <w:rsid w:val="00166301"/>
    <w:rsid w:val="00167E29"/>
    <w:rsid w:val="00181C50"/>
    <w:rsid w:val="00185EA4"/>
    <w:rsid w:val="00197AFF"/>
    <w:rsid w:val="001A2B9A"/>
    <w:rsid w:val="001A7764"/>
    <w:rsid w:val="001C2798"/>
    <w:rsid w:val="001C497E"/>
    <w:rsid w:val="001D4A63"/>
    <w:rsid w:val="001E08D5"/>
    <w:rsid w:val="001E6180"/>
    <w:rsid w:val="001E68F8"/>
    <w:rsid w:val="001E7086"/>
    <w:rsid w:val="001F1116"/>
    <w:rsid w:val="001F3769"/>
    <w:rsid w:val="001F4E79"/>
    <w:rsid w:val="001F6D78"/>
    <w:rsid w:val="002068E1"/>
    <w:rsid w:val="0021411D"/>
    <w:rsid w:val="00214619"/>
    <w:rsid w:val="00215CCF"/>
    <w:rsid w:val="00224800"/>
    <w:rsid w:val="002259C7"/>
    <w:rsid w:val="00230453"/>
    <w:rsid w:val="00255537"/>
    <w:rsid w:val="00267DA9"/>
    <w:rsid w:val="00270B79"/>
    <w:rsid w:val="002756EE"/>
    <w:rsid w:val="002801B0"/>
    <w:rsid w:val="002854EF"/>
    <w:rsid w:val="002906CE"/>
    <w:rsid w:val="00291700"/>
    <w:rsid w:val="002940FB"/>
    <w:rsid w:val="00297B1C"/>
    <w:rsid w:val="00297C07"/>
    <w:rsid w:val="002A08AA"/>
    <w:rsid w:val="002B0A82"/>
    <w:rsid w:val="002B295C"/>
    <w:rsid w:val="002B3314"/>
    <w:rsid w:val="002D5A55"/>
    <w:rsid w:val="002E4123"/>
    <w:rsid w:val="002E58BD"/>
    <w:rsid w:val="002E7F31"/>
    <w:rsid w:val="00300D4E"/>
    <w:rsid w:val="00305959"/>
    <w:rsid w:val="00310D70"/>
    <w:rsid w:val="00320801"/>
    <w:rsid w:val="0032328C"/>
    <w:rsid w:val="00325BA5"/>
    <w:rsid w:val="00326284"/>
    <w:rsid w:val="00335413"/>
    <w:rsid w:val="003409EC"/>
    <w:rsid w:val="00342820"/>
    <w:rsid w:val="003622BB"/>
    <w:rsid w:val="00370868"/>
    <w:rsid w:val="00375A7A"/>
    <w:rsid w:val="00377525"/>
    <w:rsid w:val="00391D40"/>
    <w:rsid w:val="003A63AF"/>
    <w:rsid w:val="003D53A6"/>
    <w:rsid w:val="003E65F9"/>
    <w:rsid w:val="003F1048"/>
    <w:rsid w:val="003F1464"/>
    <w:rsid w:val="00400658"/>
    <w:rsid w:val="004039E7"/>
    <w:rsid w:val="0040596A"/>
    <w:rsid w:val="004078F6"/>
    <w:rsid w:val="004177C9"/>
    <w:rsid w:val="004221B5"/>
    <w:rsid w:val="00440831"/>
    <w:rsid w:val="00451051"/>
    <w:rsid w:val="00451208"/>
    <w:rsid w:val="00452566"/>
    <w:rsid w:val="00464471"/>
    <w:rsid w:val="00472B88"/>
    <w:rsid w:val="0047587D"/>
    <w:rsid w:val="00482413"/>
    <w:rsid w:val="004920F9"/>
    <w:rsid w:val="00492B55"/>
    <w:rsid w:val="00496944"/>
    <w:rsid w:val="00496C1D"/>
    <w:rsid w:val="004A32F7"/>
    <w:rsid w:val="004A3786"/>
    <w:rsid w:val="004A5920"/>
    <w:rsid w:val="004A7BCD"/>
    <w:rsid w:val="004B2C4A"/>
    <w:rsid w:val="004B5786"/>
    <w:rsid w:val="004C3250"/>
    <w:rsid w:val="004E46C8"/>
    <w:rsid w:val="004F00CF"/>
    <w:rsid w:val="004F0370"/>
    <w:rsid w:val="0050168E"/>
    <w:rsid w:val="00503996"/>
    <w:rsid w:val="0051198E"/>
    <w:rsid w:val="00514972"/>
    <w:rsid w:val="005150B4"/>
    <w:rsid w:val="00515B33"/>
    <w:rsid w:val="005173D7"/>
    <w:rsid w:val="00542043"/>
    <w:rsid w:val="005532FB"/>
    <w:rsid w:val="005540B6"/>
    <w:rsid w:val="00557549"/>
    <w:rsid w:val="00560112"/>
    <w:rsid w:val="00567E13"/>
    <w:rsid w:val="00571718"/>
    <w:rsid w:val="005717E3"/>
    <w:rsid w:val="00582C90"/>
    <w:rsid w:val="005859AA"/>
    <w:rsid w:val="005927FF"/>
    <w:rsid w:val="005A57B6"/>
    <w:rsid w:val="005A631A"/>
    <w:rsid w:val="005A76AC"/>
    <w:rsid w:val="005B4004"/>
    <w:rsid w:val="005C251D"/>
    <w:rsid w:val="005C5851"/>
    <w:rsid w:val="005D034B"/>
    <w:rsid w:val="005D05A2"/>
    <w:rsid w:val="005D59FD"/>
    <w:rsid w:val="005D69CD"/>
    <w:rsid w:val="005E1F95"/>
    <w:rsid w:val="005E3BD4"/>
    <w:rsid w:val="005F49C0"/>
    <w:rsid w:val="00617788"/>
    <w:rsid w:val="006315DD"/>
    <w:rsid w:val="0063732B"/>
    <w:rsid w:val="00642A3D"/>
    <w:rsid w:val="006528EB"/>
    <w:rsid w:val="00674A46"/>
    <w:rsid w:val="00685920"/>
    <w:rsid w:val="00690AA6"/>
    <w:rsid w:val="006916F3"/>
    <w:rsid w:val="00693973"/>
    <w:rsid w:val="00694442"/>
    <w:rsid w:val="00696A03"/>
    <w:rsid w:val="006A0E69"/>
    <w:rsid w:val="006B44CC"/>
    <w:rsid w:val="006B4BC7"/>
    <w:rsid w:val="006C03FA"/>
    <w:rsid w:val="006C2286"/>
    <w:rsid w:val="006C4909"/>
    <w:rsid w:val="006C5E4D"/>
    <w:rsid w:val="006C5EF0"/>
    <w:rsid w:val="006C70DB"/>
    <w:rsid w:val="006D0BE4"/>
    <w:rsid w:val="006D22DC"/>
    <w:rsid w:val="006D2DCB"/>
    <w:rsid w:val="006D4118"/>
    <w:rsid w:val="006E1237"/>
    <w:rsid w:val="00702713"/>
    <w:rsid w:val="00705ECF"/>
    <w:rsid w:val="007127BA"/>
    <w:rsid w:val="00740BAD"/>
    <w:rsid w:val="00746BA3"/>
    <w:rsid w:val="00770099"/>
    <w:rsid w:val="00772D4E"/>
    <w:rsid w:val="00777DEC"/>
    <w:rsid w:val="00780846"/>
    <w:rsid w:val="0078346A"/>
    <w:rsid w:val="00784BBA"/>
    <w:rsid w:val="007A185A"/>
    <w:rsid w:val="007A2E30"/>
    <w:rsid w:val="007C0665"/>
    <w:rsid w:val="007C7236"/>
    <w:rsid w:val="007C739C"/>
    <w:rsid w:val="007C7CCB"/>
    <w:rsid w:val="007E2FD6"/>
    <w:rsid w:val="008115F0"/>
    <w:rsid w:val="0082678B"/>
    <w:rsid w:val="00830FD1"/>
    <w:rsid w:val="008436C1"/>
    <w:rsid w:val="00846889"/>
    <w:rsid w:val="00850BBB"/>
    <w:rsid w:val="00852F4A"/>
    <w:rsid w:val="00852FE7"/>
    <w:rsid w:val="00853E47"/>
    <w:rsid w:val="0085627F"/>
    <w:rsid w:val="008579AA"/>
    <w:rsid w:val="00857DF6"/>
    <w:rsid w:val="00864F15"/>
    <w:rsid w:val="0087253E"/>
    <w:rsid w:val="008747B0"/>
    <w:rsid w:val="00875B3A"/>
    <w:rsid w:val="008858BC"/>
    <w:rsid w:val="0089066F"/>
    <w:rsid w:val="00892AA4"/>
    <w:rsid w:val="008A4A2B"/>
    <w:rsid w:val="008B2C4E"/>
    <w:rsid w:val="008B694B"/>
    <w:rsid w:val="008C0393"/>
    <w:rsid w:val="008C7A71"/>
    <w:rsid w:val="008D02E3"/>
    <w:rsid w:val="008D066E"/>
    <w:rsid w:val="008D1A61"/>
    <w:rsid w:val="008D24A7"/>
    <w:rsid w:val="008D2AEB"/>
    <w:rsid w:val="008D7E3A"/>
    <w:rsid w:val="008E1D7B"/>
    <w:rsid w:val="008E4DD6"/>
    <w:rsid w:val="008E4E5A"/>
    <w:rsid w:val="008E7C9B"/>
    <w:rsid w:val="008F3AD5"/>
    <w:rsid w:val="00900CDD"/>
    <w:rsid w:val="009028B8"/>
    <w:rsid w:val="00913134"/>
    <w:rsid w:val="0092748F"/>
    <w:rsid w:val="00933FFC"/>
    <w:rsid w:val="00937A38"/>
    <w:rsid w:val="00942B7D"/>
    <w:rsid w:val="00955DBC"/>
    <w:rsid w:val="00961FC8"/>
    <w:rsid w:val="00966447"/>
    <w:rsid w:val="009700E6"/>
    <w:rsid w:val="00972B5C"/>
    <w:rsid w:val="009774D8"/>
    <w:rsid w:val="009A7497"/>
    <w:rsid w:val="009B4BDB"/>
    <w:rsid w:val="009C25B8"/>
    <w:rsid w:val="009C2F98"/>
    <w:rsid w:val="009C46D2"/>
    <w:rsid w:val="009D3F81"/>
    <w:rsid w:val="009E21A6"/>
    <w:rsid w:val="009E54F9"/>
    <w:rsid w:val="009F05A8"/>
    <w:rsid w:val="00A04855"/>
    <w:rsid w:val="00A17A67"/>
    <w:rsid w:val="00A2034E"/>
    <w:rsid w:val="00A2263C"/>
    <w:rsid w:val="00A3056A"/>
    <w:rsid w:val="00A3233A"/>
    <w:rsid w:val="00A32A2E"/>
    <w:rsid w:val="00A34153"/>
    <w:rsid w:val="00A345D4"/>
    <w:rsid w:val="00A56328"/>
    <w:rsid w:val="00A62E5F"/>
    <w:rsid w:val="00A659BA"/>
    <w:rsid w:val="00A65BE9"/>
    <w:rsid w:val="00A73D23"/>
    <w:rsid w:val="00A76F9D"/>
    <w:rsid w:val="00A8239A"/>
    <w:rsid w:val="00A9300D"/>
    <w:rsid w:val="00AA4577"/>
    <w:rsid w:val="00AC473D"/>
    <w:rsid w:val="00AC6CEE"/>
    <w:rsid w:val="00AD6AC4"/>
    <w:rsid w:val="00AD6BC5"/>
    <w:rsid w:val="00AE7C74"/>
    <w:rsid w:val="00AF3221"/>
    <w:rsid w:val="00AF7DF4"/>
    <w:rsid w:val="00B00E17"/>
    <w:rsid w:val="00B01988"/>
    <w:rsid w:val="00B157CB"/>
    <w:rsid w:val="00B21F38"/>
    <w:rsid w:val="00B42CBA"/>
    <w:rsid w:val="00B42D05"/>
    <w:rsid w:val="00B503EF"/>
    <w:rsid w:val="00B604F5"/>
    <w:rsid w:val="00B64F8C"/>
    <w:rsid w:val="00B655D1"/>
    <w:rsid w:val="00B877E6"/>
    <w:rsid w:val="00B957AC"/>
    <w:rsid w:val="00BA107F"/>
    <w:rsid w:val="00BA139F"/>
    <w:rsid w:val="00BB08A3"/>
    <w:rsid w:val="00BB4A9A"/>
    <w:rsid w:val="00BB728F"/>
    <w:rsid w:val="00BC17AE"/>
    <w:rsid w:val="00BD1358"/>
    <w:rsid w:val="00BD2605"/>
    <w:rsid w:val="00BD3DA9"/>
    <w:rsid w:val="00BD7AC1"/>
    <w:rsid w:val="00BE4685"/>
    <w:rsid w:val="00BE5B04"/>
    <w:rsid w:val="00BF18CB"/>
    <w:rsid w:val="00BF24C1"/>
    <w:rsid w:val="00BF31D4"/>
    <w:rsid w:val="00C01446"/>
    <w:rsid w:val="00C02082"/>
    <w:rsid w:val="00C03C2D"/>
    <w:rsid w:val="00C04FCB"/>
    <w:rsid w:val="00C0706F"/>
    <w:rsid w:val="00C1426C"/>
    <w:rsid w:val="00C143E6"/>
    <w:rsid w:val="00C2256D"/>
    <w:rsid w:val="00C24BE0"/>
    <w:rsid w:val="00C35D2C"/>
    <w:rsid w:val="00C46F5C"/>
    <w:rsid w:val="00C47498"/>
    <w:rsid w:val="00C501F4"/>
    <w:rsid w:val="00C5407F"/>
    <w:rsid w:val="00C55CB2"/>
    <w:rsid w:val="00C6551B"/>
    <w:rsid w:val="00C6560C"/>
    <w:rsid w:val="00C65EC5"/>
    <w:rsid w:val="00C66ADE"/>
    <w:rsid w:val="00C704FF"/>
    <w:rsid w:val="00C81A24"/>
    <w:rsid w:val="00C87C54"/>
    <w:rsid w:val="00C900EE"/>
    <w:rsid w:val="00C90F82"/>
    <w:rsid w:val="00C92623"/>
    <w:rsid w:val="00C95189"/>
    <w:rsid w:val="00CA683C"/>
    <w:rsid w:val="00CA7AA6"/>
    <w:rsid w:val="00CB18AC"/>
    <w:rsid w:val="00CB1D3F"/>
    <w:rsid w:val="00CD65DE"/>
    <w:rsid w:val="00CE1078"/>
    <w:rsid w:val="00CE2691"/>
    <w:rsid w:val="00CE3F1C"/>
    <w:rsid w:val="00CF7D42"/>
    <w:rsid w:val="00D043FB"/>
    <w:rsid w:val="00D0466E"/>
    <w:rsid w:val="00D06E3D"/>
    <w:rsid w:val="00D4335E"/>
    <w:rsid w:val="00D603DF"/>
    <w:rsid w:val="00D60A16"/>
    <w:rsid w:val="00D76CBB"/>
    <w:rsid w:val="00D86599"/>
    <w:rsid w:val="00D95658"/>
    <w:rsid w:val="00D963E0"/>
    <w:rsid w:val="00DB443A"/>
    <w:rsid w:val="00DD4B50"/>
    <w:rsid w:val="00DE219B"/>
    <w:rsid w:val="00DE5164"/>
    <w:rsid w:val="00DF12BA"/>
    <w:rsid w:val="00E03274"/>
    <w:rsid w:val="00E1406C"/>
    <w:rsid w:val="00E1710F"/>
    <w:rsid w:val="00E46563"/>
    <w:rsid w:val="00E50331"/>
    <w:rsid w:val="00E55864"/>
    <w:rsid w:val="00E575E1"/>
    <w:rsid w:val="00E60B25"/>
    <w:rsid w:val="00E631A8"/>
    <w:rsid w:val="00E640D8"/>
    <w:rsid w:val="00E65892"/>
    <w:rsid w:val="00E67CAD"/>
    <w:rsid w:val="00E71D0E"/>
    <w:rsid w:val="00E87134"/>
    <w:rsid w:val="00E87EA4"/>
    <w:rsid w:val="00E9080E"/>
    <w:rsid w:val="00EA2430"/>
    <w:rsid w:val="00EA3D9A"/>
    <w:rsid w:val="00EA74AD"/>
    <w:rsid w:val="00EB5054"/>
    <w:rsid w:val="00EB5D8C"/>
    <w:rsid w:val="00EC2349"/>
    <w:rsid w:val="00ED4E6D"/>
    <w:rsid w:val="00EF0D96"/>
    <w:rsid w:val="00EF3021"/>
    <w:rsid w:val="00F02756"/>
    <w:rsid w:val="00F06EF5"/>
    <w:rsid w:val="00F10B71"/>
    <w:rsid w:val="00F10CCF"/>
    <w:rsid w:val="00F11191"/>
    <w:rsid w:val="00F23DFD"/>
    <w:rsid w:val="00F262FA"/>
    <w:rsid w:val="00F26CA4"/>
    <w:rsid w:val="00F47E8A"/>
    <w:rsid w:val="00F52834"/>
    <w:rsid w:val="00F56A44"/>
    <w:rsid w:val="00F6511A"/>
    <w:rsid w:val="00F77B1F"/>
    <w:rsid w:val="00F913FF"/>
    <w:rsid w:val="00F95FBA"/>
    <w:rsid w:val="00FA1E27"/>
    <w:rsid w:val="00FB040D"/>
    <w:rsid w:val="00FB1E45"/>
    <w:rsid w:val="00FB38AB"/>
    <w:rsid w:val="00FB554A"/>
    <w:rsid w:val="00FB5566"/>
    <w:rsid w:val="00FC56AB"/>
    <w:rsid w:val="00FC6864"/>
    <w:rsid w:val="00FD0B4A"/>
    <w:rsid w:val="00FD6601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7524E-7E2F-4A0A-800B-847B7FBF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6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4.png"/><Relationship Id="rId12" Type="http://schemas.openxmlformats.org/officeDocument/2006/relationships/hyperlink" Target="http://townhall.virginia.gov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7.png"/><Relationship Id="rId19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townhall.virginia.gov/" TargetMode="Externa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89461f00-0b74-46d7-ba90-7a84aa4e2ee4">NKAHMF2WWKTP-399312027-2155</_dlc_DocId>
    <_dlc_DocIdUrl xmlns="89461f00-0b74-46d7-ba90-7a84aa4e2ee4">
      <Url>https://sharepoint.wwrc.net/VBPDdocs/_layouts/15/DocIdRedir.aspx?ID=NKAHMF2WWKTP-399312027-2155</Url>
      <Description>NKAHMF2WWKTP-399312027-2155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9f7b87-6d27-4949-b528-f30a3114a4ad">NKAHMF2WWKTP-399312027-4976</_dlc_DocId>
    <_dlc_DocIdUrl xmlns="e29f7b87-6d27-4949-b528-f30a3114a4ad">
      <Url>https://sharepoint.wwrc.net/VBPDdocs/_layouts/15/DocIdRedir.aspx?ID=NKAHMF2WWKTP-399312027-4976</Url>
      <Description>NKAHMF2WWKTP-399312027-4976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3348A73B2104AA43CA6202EED0D55" ma:contentTypeVersion="8" ma:contentTypeDescription="Create a new document." ma:contentTypeScope="" ma:versionID="037d21975d4ce9f2f89b13f0e095aaaf">
  <xsd:schema xmlns:xsd="http://www.w3.org/2001/XMLSchema" xmlns:xs="http://www.w3.org/2001/XMLSchema" xmlns:p="http://schemas.microsoft.com/office/2006/metadata/properties" xmlns:ns1="http://schemas.microsoft.com/sharepoint/v3" xmlns:ns2="89461f00-0b74-46d7-ba90-7a84aa4e2ee4" targetNamespace="http://schemas.microsoft.com/office/2006/metadata/properties" ma:root="true" ma:fieldsID="b83eddf13b62b192c49b39a69bfd457d" ns1:_="" ns2:_="">
    <xsd:import namespace="http://schemas.microsoft.com/sharepoint/v3"/>
    <xsd:import namespace="89461f00-0b74-46d7-ba90-7a84aa4e2e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1f00-0b74-46d7-ba90-7a84aa4e2e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19E35-DB45-482A-8E0D-2181B83C46D5}"/>
</file>

<file path=customXml/itemProps2.xml><?xml version="1.0" encoding="utf-8"?>
<ds:datastoreItem xmlns:ds="http://schemas.openxmlformats.org/officeDocument/2006/customXml" ds:itemID="{DB3CF1E8-D2B4-4770-8F7D-37BBDCAA3A2F}"/>
</file>

<file path=customXml/itemProps3.xml><?xml version="1.0" encoding="utf-8"?>
<ds:datastoreItem xmlns:ds="http://schemas.openxmlformats.org/officeDocument/2006/customXml" ds:itemID="{07D15989-887B-4A18-9B92-A334A3282239}"/>
</file>

<file path=customXml/itemProps4.xml><?xml version="1.0" encoding="utf-8"?>
<ds:datastoreItem xmlns:ds="http://schemas.openxmlformats.org/officeDocument/2006/customXml" ds:itemID="{DB3CF1E8-D2B4-4770-8F7D-37BBDCAA3A2F}"/>
</file>

<file path=customXml/itemProps5.xml><?xml version="1.0" encoding="utf-8"?>
<ds:datastoreItem xmlns:ds="http://schemas.openxmlformats.org/officeDocument/2006/customXml" ds:itemID="{FFD342E1-8DCF-4406-A440-AE60191C5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Nia (VBPD)</dc:creator>
  <cp:keywords/>
  <dc:description/>
  <cp:lastModifiedBy>VITA Program</cp:lastModifiedBy>
  <cp:revision>2</cp:revision>
  <dcterms:created xsi:type="dcterms:W3CDTF">2018-09-06T19:48:00Z</dcterms:created>
  <dcterms:modified xsi:type="dcterms:W3CDTF">2018-09-06T19:48:00Z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0x0101009A83348A73B2104AA43CA6202EED0D55</vt:lpwstr>
  </property>
  <property fmtid="{D5CDD505-2E9C-101B-9397-08002B2CF9AE}" pid="3" name="_dlc_DocIdItemGuid">
    <vt:lpwstr>b843a06a-462b-48a3-84d5-8048894b9d65</vt:lpwstr>
  </property>
</Properties>
</file>